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51AD" w14:textId="77777777" w:rsidR="00C34642" w:rsidRPr="00786DAF" w:rsidRDefault="00C34642" w:rsidP="00C34642">
      <w:pPr>
        <w:spacing w:after="0" w:line="240" w:lineRule="auto"/>
        <w:rPr>
          <w:rFonts w:eastAsia="Times New Roman" w:cstheme="minorHAnsi"/>
          <w:b/>
          <w:bCs/>
          <w:color w:val="000000"/>
          <w:sz w:val="28"/>
          <w:szCs w:val="28"/>
          <w:u w:val="single"/>
          <w:lang w:eastAsia="en-AU"/>
        </w:rPr>
      </w:pPr>
      <w:r w:rsidRPr="00786DAF">
        <w:rPr>
          <w:rFonts w:eastAsia="Times New Roman" w:cstheme="minorHAnsi"/>
          <w:b/>
          <w:bCs/>
          <w:color w:val="000000"/>
          <w:sz w:val="28"/>
          <w:szCs w:val="28"/>
          <w:u w:val="single"/>
          <w:lang w:eastAsia="en-AU"/>
        </w:rPr>
        <w:t>15 THE BOULEVARD, CHELTENHAM (“Boambee”)</w:t>
      </w:r>
    </w:p>
    <w:p w14:paraId="17211D83" w14:textId="77777777" w:rsidR="00C34642" w:rsidRDefault="00C34642" w:rsidP="00C34642">
      <w:pPr>
        <w:spacing w:after="0" w:line="240" w:lineRule="auto"/>
        <w:rPr>
          <w:rFonts w:eastAsia="Times New Roman" w:cstheme="minorHAnsi"/>
          <w:b/>
          <w:bCs/>
          <w:color w:val="000000"/>
          <w:sz w:val="24"/>
          <w:szCs w:val="24"/>
          <w:lang w:eastAsia="en-AU"/>
        </w:rPr>
      </w:pPr>
    </w:p>
    <w:p w14:paraId="6C75DEE3" w14:textId="77777777" w:rsidR="00C34642" w:rsidRDefault="00C34642" w:rsidP="00C34642">
      <w:pPr>
        <w:spacing w:after="0" w:line="240" w:lineRule="auto"/>
        <w:rPr>
          <w:rFonts w:eastAsia="Times New Roman" w:cstheme="minorHAnsi"/>
          <w:b/>
          <w:bCs/>
          <w:color w:val="000000"/>
          <w:sz w:val="24"/>
          <w:szCs w:val="24"/>
          <w:lang w:eastAsia="en-AU"/>
        </w:rPr>
      </w:pPr>
      <w:r w:rsidRPr="009C6A4A">
        <w:rPr>
          <w:rFonts w:eastAsia="Times New Roman" w:cstheme="minorHAnsi"/>
          <w:b/>
          <w:bCs/>
          <w:noProof/>
          <w:color w:val="000000"/>
          <w:sz w:val="24"/>
          <w:szCs w:val="24"/>
          <w:lang w:eastAsia="en-AU"/>
        </w:rPr>
        <w:drawing>
          <wp:inline distT="0" distB="0" distL="0" distR="0" wp14:anchorId="37860322" wp14:editId="2B330140">
            <wp:extent cx="4438650" cy="3044503"/>
            <wp:effectExtent l="0" t="0" r="0" b="3810"/>
            <wp:docPr id="1509876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76557" name=""/>
                    <pic:cNvPicPr/>
                  </pic:nvPicPr>
                  <pic:blipFill>
                    <a:blip r:embed="rId5"/>
                    <a:stretch>
                      <a:fillRect/>
                    </a:stretch>
                  </pic:blipFill>
                  <pic:spPr>
                    <a:xfrm>
                      <a:off x="0" y="0"/>
                      <a:ext cx="4443211" cy="3047631"/>
                    </a:xfrm>
                    <a:prstGeom prst="rect">
                      <a:avLst/>
                    </a:prstGeom>
                  </pic:spPr>
                </pic:pic>
              </a:graphicData>
            </a:graphic>
          </wp:inline>
        </w:drawing>
      </w:r>
    </w:p>
    <w:p w14:paraId="00F4A26E" w14:textId="5AFAFA2A" w:rsidR="00C34642" w:rsidRPr="00412980" w:rsidRDefault="00412980" w:rsidP="00C34642">
      <w:pPr>
        <w:spacing w:after="0" w:line="240" w:lineRule="auto"/>
        <w:rPr>
          <w:rFonts w:eastAsia="Times New Roman" w:cstheme="minorHAnsi"/>
          <w:color w:val="000000"/>
          <w:sz w:val="24"/>
          <w:szCs w:val="24"/>
          <w:lang w:eastAsia="en-AU"/>
        </w:rPr>
      </w:pPr>
      <w:r w:rsidRPr="00412980">
        <w:rPr>
          <w:rFonts w:eastAsia="Times New Roman" w:cstheme="minorHAnsi"/>
          <w:color w:val="000000"/>
          <w:sz w:val="24"/>
          <w:szCs w:val="24"/>
          <w:lang w:eastAsia="en-AU"/>
        </w:rPr>
        <w:t>15 The Boulevard</w:t>
      </w:r>
      <w:r w:rsidRPr="00412980">
        <w:rPr>
          <w:rFonts w:eastAsia="Times New Roman" w:cstheme="minorHAnsi"/>
          <w:color w:val="000000"/>
          <w:sz w:val="24"/>
          <w:szCs w:val="24"/>
          <w:lang w:eastAsia="en-AU"/>
        </w:rPr>
        <w:tab/>
        <w:t>Lot 1 DP 807998</w:t>
      </w:r>
    </w:p>
    <w:p w14:paraId="75832D1B" w14:textId="305B171B" w:rsidR="00412980" w:rsidRPr="00412980" w:rsidRDefault="00412980" w:rsidP="00C34642">
      <w:pPr>
        <w:spacing w:after="0" w:line="240" w:lineRule="auto"/>
        <w:rPr>
          <w:rFonts w:eastAsia="Times New Roman" w:cstheme="minorHAnsi"/>
          <w:color w:val="000000"/>
          <w:sz w:val="24"/>
          <w:szCs w:val="24"/>
          <w:lang w:eastAsia="en-AU"/>
        </w:rPr>
      </w:pPr>
      <w:r w:rsidRPr="00412980">
        <w:rPr>
          <w:rFonts w:eastAsia="Times New Roman" w:cstheme="minorHAnsi"/>
          <w:color w:val="000000"/>
          <w:sz w:val="24"/>
          <w:szCs w:val="24"/>
          <w:lang w:eastAsia="en-AU"/>
        </w:rPr>
        <w:t>197 Beecroft Road</w:t>
      </w:r>
      <w:r w:rsidRPr="00412980">
        <w:rPr>
          <w:rFonts w:eastAsia="Times New Roman" w:cstheme="minorHAnsi"/>
          <w:color w:val="000000"/>
          <w:sz w:val="24"/>
          <w:szCs w:val="24"/>
          <w:lang w:eastAsia="en-AU"/>
        </w:rPr>
        <w:tab/>
        <w:t>Lot 1 DP 807998</w:t>
      </w:r>
    </w:p>
    <w:p w14:paraId="5062AD86" w14:textId="77777777" w:rsidR="00412980" w:rsidRPr="00412980" w:rsidRDefault="00412980" w:rsidP="00C34642">
      <w:pPr>
        <w:spacing w:after="0" w:line="240" w:lineRule="auto"/>
        <w:rPr>
          <w:rFonts w:eastAsia="Times New Roman" w:cstheme="minorHAnsi"/>
          <w:color w:val="000000"/>
          <w:sz w:val="24"/>
          <w:szCs w:val="24"/>
          <w:lang w:eastAsia="en-AU"/>
        </w:rPr>
      </w:pPr>
    </w:p>
    <w:p w14:paraId="44080218" w14:textId="1EA16449" w:rsidR="00C34642" w:rsidRDefault="00C34642" w:rsidP="00C34642">
      <w:pPr>
        <w:spacing w:after="0" w:line="240" w:lineRule="auto"/>
        <w:rPr>
          <w:rFonts w:eastAsia="Times New Roman" w:cstheme="minorHAnsi"/>
          <w:b/>
          <w:bCs/>
          <w:color w:val="000000"/>
          <w:sz w:val="24"/>
          <w:szCs w:val="24"/>
          <w:lang w:eastAsia="en-AU"/>
        </w:rPr>
      </w:pPr>
      <w:r>
        <w:rPr>
          <w:rFonts w:eastAsia="Times New Roman" w:cstheme="minorHAnsi"/>
          <w:b/>
          <w:bCs/>
          <w:color w:val="000000"/>
          <w:sz w:val="24"/>
          <w:szCs w:val="24"/>
          <w:lang w:eastAsia="en-AU"/>
        </w:rPr>
        <w:t xml:space="preserve">Hornsby </w:t>
      </w:r>
      <w:r w:rsidR="00FB5F5B">
        <w:rPr>
          <w:rFonts w:eastAsia="Times New Roman" w:cstheme="minorHAnsi"/>
          <w:b/>
          <w:bCs/>
          <w:color w:val="000000"/>
          <w:sz w:val="24"/>
          <w:szCs w:val="24"/>
          <w:lang w:eastAsia="en-AU"/>
        </w:rPr>
        <w:t xml:space="preserve">Shire </w:t>
      </w:r>
      <w:r>
        <w:rPr>
          <w:rFonts w:eastAsia="Times New Roman" w:cstheme="minorHAnsi"/>
          <w:b/>
          <w:bCs/>
          <w:color w:val="000000"/>
          <w:sz w:val="24"/>
          <w:szCs w:val="24"/>
          <w:lang w:eastAsia="en-AU"/>
        </w:rPr>
        <w:t>Council details</w:t>
      </w:r>
    </w:p>
    <w:p w14:paraId="02452C0A" w14:textId="77777777" w:rsidR="00C34642" w:rsidRDefault="00C34642" w:rsidP="00C34642">
      <w:pPr>
        <w:spacing w:after="0" w:line="240" w:lineRule="auto"/>
        <w:rPr>
          <w:rFonts w:eastAsia="Times New Roman" w:cstheme="minorHAnsi"/>
          <w:b/>
          <w:bCs/>
          <w:color w:val="000000"/>
          <w:sz w:val="24"/>
          <w:szCs w:val="24"/>
          <w:lang w:eastAsia="en-AU"/>
        </w:rPr>
      </w:pPr>
      <w:r>
        <w:rPr>
          <w:rFonts w:eastAsia="Times New Roman" w:cstheme="minorHAnsi"/>
          <w:b/>
          <w:bCs/>
          <w:color w:val="000000"/>
          <w:sz w:val="24"/>
          <w:szCs w:val="24"/>
          <w:lang w:eastAsia="en-AU"/>
        </w:rPr>
        <w:t>Heritage Register: Item No. 285</w:t>
      </w:r>
    </w:p>
    <w:p w14:paraId="32B727FE" w14:textId="77777777" w:rsidR="00C34642" w:rsidRDefault="00C34642" w:rsidP="00C34642">
      <w:pPr>
        <w:spacing w:after="0" w:line="240" w:lineRule="auto"/>
        <w:rPr>
          <w:rFonts w:eastAsia="Times New Roman" w:cstheme="minorHAnsi"/>
          <w:color w:val="000000"/>
          <w:sz w:val="24"/>
          <w:szCs w:val="24"/>
          <w:lang w:eastAsia="en-AU"/>
        </w:rPr>
      </w:pPr>
    </w:p>
    <w:p w14:paraId="2A7ED68D" w14:textId="77777777" w:rsidR="00E91700" w:rsidRDefault="00E91700" w:rsidP="00E91700">
      <w:pPr>
        <w:spacing w:after="0"/>
        <w:rPr>
          <w:color w:val="000000"/>
          <w:sz w:val="24"/>
          <w:szCs w:val="24"/>
        </w:rPr>
      </w:pPr>
      <w:r>
        <w:rPr>
          <w:color w:val="000000"/>
          <w:sz w:val="24"/>
          <w:szCs w:val="24"/>
        </w:rPr>
        <w:t>Part of Mount Pleasant Estate – Cheltenham 1</w:t>
      </w:r>
      <w:r w:rsidRPr="00494E65">
        <w:rPr>
          <w:color w:val="000000"/>
          <w:sz w:val="24"/>
          <w:szCs w:val="24"/>
          <w:vertAlign w:val="superscript"/>
        </w:rPr>
        <w:t>st</w:t>
      </w:r>
      <w:r>
        <w:rPr>
          <w:color w:val="000000"/>
          <w:sz w:val="24"/>
          <w:szCs w:val="24"/>
        </w:rPr>
        <w:t xml:space="preserve"> Subdivision 1908</w:t>
      </w:r>
    </w:p>
    <w:p w14:paraId="17E0EA07" w14:textId="77777777" w:rsidR="00E91700" w:rsidRPr="00311AE3" w:rsidRDefault="00E91700" w:rsidP="00C34642">
      <w:pPr>
        <w:spacing w:after="0" w:line="240" w:lineRule="auto"/>
        <w:rPr>
          <w:rFonts w:eastAsia="Times New Roman" w:cstheme="minorHAnsi"/>
          <w:color w:val="000000"/>
          <w:sz w:val="24"/>
          <w:szCs w:val="24"/>
          <w:lang w:eastAsia="en-AU"/>
        </w:rPr>
      </w:pPr>
    </w:p>
    <w:p w14:paraId="0C51BF4A" w14:textId="178B6017" w:rsidR="00C34642" w:rsidRPr="00863689" w:rsidRDefault="00C34642" w:rsidP="00C34642">
      <w:pPr>
        <w:spacing w:after="0"/>
        <w:jc w:val="both"/>
        <w:rPr>
          <w:rFonts w:cstheme="minorHAnsi"/>
          <w:sz w:val="24"/>
          <w:szCs w:val="24"/>
        </w:rPr>
      </w:pPr>
      <w:r>
        <w:rPr>
          <w:rFonts w:cstheme="minorHAnsi"/>
          <w:sz w:val="24"/>
          <w:szCs w:val="24"/>
        </w:rPr>
        <w:t>“</w:t>
      </w:r>
      <w:r w:rsidRPr="00C34642">
        <w:rPr>
          <w:rFonts w:cstheme="minorHAnsi"/>
          <w:i/>
          <w:sz w:val="24"/>
          <w:szCs w:val="24"/>
        </w:rPr>
        <w:t>Boambee</w:t>
      </w:r>
      <w:r w:rsidRPr="00C34642">
        <w:rPr>
          <w:rFonts w:cstheme="minorHAnsi"/>
          <w:sz w:val="24"/>
          <w:szCs w:val="24"/>
        </w:rPr>
        <w:t xml:space="preserve"> was built for Clarence Hardie Gorman of Hardie &amp; Gorman real estate agents.  In about 1919 the home was sold to Mr</w:t>
      </w:r>
      <w:r>
        <w:rPr>
          <w:rFonts w:cstheme="minorHAnsi"/>
          <w:sz w:val="24"/>
          <w:szCs w:val="24"/>
        </w:rPr>
        <w:t>.</w:t>
      </w:r>
      <w:r w:rsidRPr="00C34642">
        <w:rPr>
          <w:rFonts w:cstheme="minorHAnsi"/>
          <w:sz w:val="24"/>
          <w:szCs w:val="24"/>
        </w:rPr>
        <w:t xml:space="preserve"> &amp; Mrs</w:t>
      </w:r>
      <w:r>
        <w:rPr>
          <w:rFonts w:cstheme="minorHAnsi"/>
          <w:sz w:val="24"/>
          <w:szCs w:val="24"/>
        </w:rPr>
        <w:t>.</w:t>
      </w:r>
      <w:r w:rsidRPr="00C34642">
        <w:rPr>
          <w:rFonts w:cstheme="minorHAnsi"/>
          <w:sz w:val="24"/>
          <w:szCs w:val="24"/>
        </w:rPr>
        <w:t xml:space="preserve"> Thomas Irons, the parents of Mrs</w:t>
      </w:r>
      <w:r>
        <w:rPr>
          <w:rFonts w:cstheme="minorHAnsi"/>
          <w:sz w:val="24"/>
          <w:szCs w:val="24"/>
        </w:rPr>
        <w:t>.</w:t>
      </w:r>
      <w:r w:rsidRPr="00C34642">
        <w:rPr>
          <w:rFonts w:cstheme="minorHAnsi"/>
          <w:sz w:val="24"/>
          <w:szCs w:val="24"/>
        </w:rPr>
        <w:t xml:space="preserve"> (Nell) </w:t>
      </w:r>
      <w:proofErr w:type="spellStart"/>
      <w:r w:rsidRPr="00C34642">
        <w:rPr>
          <w:rFonts w:cstheme="minorHAnsi"/>
          <w:sz w:val="24"/>
          <w:szCs w:val="24"/>
        </w:rPr>
        <w:t>Nossiter</w:t>
      </w:r>
      <w:proofErr w:type="spellEnd"/>
      <w:r w:rsidRPr="00C34642">
        <w:rPr>
          <w:rFonts w:cstheme="minorHAnsi"/>
          <w:sz w:val="24"/>
          <w:szCs w:val="24"/>
        </w:rPr>
        <w:t xml:space="preserve"> of </w:t>
      </w:r>
      <w:proofErr w:type="spellStart"/>
      <w:r w:rsidRPr="00C34642">
        <w:rPr>
          <w:rFonts w:cstheme="minorHAnsi"/>
          <w:i/>
          <w:sz w:val="24"/>
          <w:szCs w:val="24"/>
        </w:rPr>
        <w:t>Je</w:t>
      </w:r>
      <w:r>
        <w:rPr>
          <w:rFonts w:cstheme="minorHAnsi"/>
          <w:i/>
          <w:sz w:val="24"/>
          <w:szCs w:val="24"/>
        </w:rPr>
        <w:t>n</w:t>
      </w:r>
      <w:r w:rsidRPr="00C34642">
        <w:rPr>
          <w:rFonts w:cstheme="minorHAnsi"/>
          <w:i/>
          <w:sz w:val="24"/>
          <w:szCs w:val="24"/>
        </w:rPr>
        <w:t>anbe</w:t>
      </w:r>
      <w:proofErr w:type="spellEnd"/>
      <w:r w:rsidRPr="00C34642">
        <w:rPr>
          <w:rFonts w:cstheme="minorHAnsi"/>
          <w:sz w:val="24"/>
          <w:szCs w:val="24"/>
        </w:rPr>
        <w:t>. The house was eventually purchased by Major T</w:t>
      </w:r>
      <w:r>
        <w:rPr>
          <w:rFonts w:cstheme="minorHAnsi"/>
          <w:sz w:val="24"/>
          <w:szCs w:val="24"/>
        </w:rPr>
        <w:t>.</w:t>
      </w:r>
      <w:r w:rsidRPr="00C34642">
        <w:rPr>
          <w:rFonts w:cstheme="minorHAnsi"/>
          <w:sz w:val="24"/>
          <w:szCs w:val="24"/>
        </w:rPr>
        <w:t xml:space="preserve"> G</w:t>
      </w:r>
      <w:r>
        <w:rPr>
          <w:rFonts w:cstheme="minorHAnsi"/>
          <w:sz w:val="24"/>
          <w:szCs w:val="24"/>
        </w:rPr>
        <w:t>.</w:t>
      </w:r>
      <w:r w:rsidRPr="00C34642">
        <w:rPr>
          <w:rFonts w:cstheme="minorHAnsi"/>
          <w:sz w:val="24"/>
          <w:szCs w:val="24"/>
        </w:rPr>
        <w:t xml:space="preserve"> Millner whose commitment to rugby led to the oval in Eastwood being named in his honour.”</w:t>
      </w:r>
      <w:r w:rsidRPr="00863689">
        <w:rPr>
          <w:rFonts w:cstheme="minorHAnsi"/>
          <w:sz w:val="24"/>
          <w:szCs w:val="24"/>
        </w:rPr>
        <w:t xml:space="preserve"> </w:t>
      </w:r>
    </w:p>
    <w:p w14:paraId="37242DA9" w14:textId="77777777" w:rsidR="00C34642" w:rsidRDefault="00C34642" w:rsidP="00C34642">
      <w:pPr>
        <w:spacing w:after="0" w:line="240" w:lineRule="auto"/>
        <w:rPr>
          <w:rFonts w:eastAsia="Times New Roman" w:cstheme="minorHAnsi"/>
          <w:b/>
          <w:bCs/>
          <w:color w:val="000000"/>
          <w:sz w:val="24"/>
          <w:szCs w:val="24"/>
          <w:lang w:eastAsia="en-AU"/>
        </w:rPr>
      </w:pPr>
    </w:p>
    <w:p w14:paraId="7F098421" w14:textId="49F32ED8" w:rsidR="0044726C" w:rsidRDefault="00C34642" w:rsidP="00C34642">
      <w:pPr>
        <w:spacing w:after="120"/>
        <w:rPr>
          <w:rFonts w:eastAsia="Times New Roman" w:cstheme="minorHAnsi"/>
          <w:color w:val="000000"/>
          <w:sz w:val="24"/>
          <w:szCs w:val="24"/>
          <w:lang w:eastAsia="en-AU"/>
        </w:rPr>
      </w:pPr>
      <w:r>
        <w:rPr>
          <w:sz w:val="24"/>
          <w:szCs w:val="24"/>
        </w:rPr>
        <w:t>In June 1912, ‘</w:t>
      </w:r>
      <w:r>
        <w:rPr>
          <w:rFonts w:eastAsia="Times New Roman" w:cstheme="minorHAnsi"/>
          <w:color w:val="000000"/>
          <w:sz w:val="24"/>
          <w:szCs w:val="24"/>
          <w:lang w:eastAsia="en-AU"/>
        </w:rPr>
        <w:t>a</w:t>
      </w:r>
      <w:r w:rsidRPr="001143AD">
        <w:rPr>
          <w:rFonts w:eastAsia="Times New Roman" w:cstheme="minorHAnsi"/>
          <w:color w:val="000000"/>
          <w:sz w:val="24"/>
          <w:szCs w:val="24"/>
          <w:lang w:eastAsia="en-AU"/>
        </w:rPr>
        <w:t xml:space="preserve">t </w:t>
      </w:r>
      <w:r>
        <w:rPr>
          <w:rFonts w:eastAsia="Times New Roman" w:cstheme="minorHAnsi"/>
          <w:color w:val="000000"/>
          <w:sz w:val="24"/>
          <w:szCs w:val="24"/>
          <w:lang w:eastAsia="en-AU"/>
        </w:rPr>
        <w:t>a</w:t>
      </w:r>
      <w:r w:rsidRPr="001143AD">
        <w:rPr>
          <w:rFonts w:eastAsia="Times New Roman" w:cstheme="minorHAnsi"/>
          <w:color w:val="000000"/>
          <w:sz w:val="24"/>
          <w:szCs w:val="24"/>
          <w:lang w:eastAsia="en-AU"/>
        </w:rPr>
        <w:t xml:space="preserve"> meeting of the </w:t>
      </w:r>
      <w:r>
        <w:rPr>
          <w:rFonts w:eastAsia="Times New Roman" w:cstheme="minorHAnsi"/>
          <w:color w:val="000000"/>
          <w:sz w:val="24"/>
          <w:szCs w:val="24"/>
          <w:lang w:eastAsia="en-AU"/>
        </w:rPr>
        <w:t>Hornsby</w:t>
      </w:r>
      <w:r w:rsidRPr="001143AD">
        <w:rPr>
          <w:rFonts w:eastAsia="Times New Roman" w:cstheme="minorHAnsi"/>
          <w:color w:val="000000"/>
          <w:sz w:val="24"/>
          <w:szCs w:val="24"/>
          <w:lang w:eastAsia="en-AU"/>
        </w:rPr>
        <w:t xml:space="preserve"> Shire Council, a letter was read from</w:t>
      </w:r>
      <w:r>
        <w:rPr>
          <w:rFonts w:eastAsia="Times New Roman" w:cstheme="minorHAnsi"/>
          <w:color w:val="000000"/>
          <w:sz w:val="24"/>
          <w:szCs w:val="24"/>
          <w:lang w:eastAsia="en-AU"/>
        </w:rPr>
        <w:t xml:space="preserve"> C. H.</w:t>
      </w:r>
      <w:r w:rsidRPr="001143AD">
        <w:rPr>
          <w:rFonts w:eastAsia="Times New Roman" w:cstheme="minorHAnsi"/>
          <w:color w:val="000000"/>
          <w:sz w:val="24"/>
          <w:szCs w:val="24"/>
          <w:lang w:eastAsia="en-AU"/>
        </w:rPr>
        <w:t xml:space="preserve"> Gorman, asking permission to plant shade trees on the</w:t>
      </w:r>
      <w:r>
        <w:rPr>
          <w:rFonts w:eastAsia="Times New Roman" w:cstheme="minorHAnsi"/>
          <w:color w:val="000000"/>
          <w:sz w:val="24"/>
          <w:szCs w:val="24"/>
          <w:lang w:eastAsia="en-AU"/>
        </w:rPr>
        <w:t xml:space="preserve"> Beecroft-road and the Boulevard,</w:t>
      </w:r>
      <w:r w:rsidRPr="001143AD">
        <w:rPr>
          <w:rFonts w:eastAsia="Times New Roman" w:cstheme="minorHAnsi"/>
          <w:color w:val="000000"/>
          <w:sz w:val="24"/>
          <w:szCs w:val="24"/>
          <w:lang w:eastAsia="en-AU"/>
        </w:rPr>
        <w:t xml:space="preserve"> facing his property at C</w:t>
      </w:r>
      <w:r>
        <w:rPr>
          <w:rFonts w:eastAsia="Times New Roman" w:cstheme="minorHAnsi"/>
          <w:color w:val="000000"/>
          <w:sz w:val="24"/>
          <w:szCs w:val="24"/>
          <w:lang w:eastAsia="en-AU"/>
        </w:rPr>
        <w:t>heltenham</w:t>
      </w:r>
      <w:r w:rsidRPr="001143AD">
        <w:rPr>
          <w:rFonts w:eastAsia="Times New Roman" w:cstheme="minorHAnsi"/>
          <w:color w:val="000000"/>
          <w:sz w:val="24"/>
          <w:szCs w:val="24"/>
          <w:lang w:eastAsia="en-AU"/>
        </w:rPr>
        <w:t>.</w:t>
      </w:r>
      <w:r w:rsidR="00DE4ECE">
        <w:rPr>
          <w:rFonts w:eastAsia="Times New Roman" w:cstheme="minorHAnsi"/>
          <w:color w:val="000000"/>
          <w:sz w:val="24"/>
          <w:szCs w:val="24"/>
          <w:lang w:eastAsia="en-AU"/>
        </w:rPr>
        <w:t xml:space="preserve"> </w:t>
      </w:r>
      <w:r w:rsidR="00DE4ECE" w:rsidRPr="001143AD">
        <w:rPr>
          <w:rFonts w:eastAsia="Times New Roman" w:cstheme="minorHAnsi"/>
          <w:color w:val="000000"/>
          <w:sz w:val="24"/>
          <w:szCs w:val="24"/>
          <w:lang w:eastAsia="en-AU"/>
        </w:rPr>
        <w:t xml:space="preserve">He proposed to plant </w:t>
      </w:r>
      <w:r w:rsidR="00DE4ECE">
        <w:rPr>
          <w:rFonts w:eastAsia="Times New Roman" w:cstheme="minorHAnsi"/>
          <w:color w:val="000000"/>
          <w:sz w:val="24"/>
          <w:szCs w:val="24"/>
          <w:lang w:eastAsia="en-AU"/>
        </w:rPr>
        <w:t>callistemons, and wishes to know what distance the trees should be planted</w:t>
      </w:r>
      <w:r w:rsidR="00DE4ECE" w:rsidRPr="001143AD">
        <w:rPr>
          <w:rFonts w:eastAsia="Times New Roman" w:cstheme="minorHAnsi"/>
          <w:color w:val="000000"/>
          <w:sz w:val="24"/>
          <w:szCs w:val="24"/>
          <w:lang w:eastAsia="en-AU"/>
        </w:rPr>
        <w:t>. He also asked t</w:t>
      </w:r>
      <w:r w:rsidR="00DE4ECE">
        <w:rPr>
          <w:rFonts w:eastAsia="Times New Roman" w:cstheme="minorHAnsi"/>
          <w:color w:val="000000"/>
          <w:sz w:val="24"/>
          <w:szCs w:val="24"/>
          <w:lang w:eastAsia="en-AU"/>
        </w:rPr>
        <w:t>h</w:t>
      </w:r>
      <w:r w:rsidR="00DE4ECE" w:rsidRPr="001143AD">
        <w:rPr>
          <w:rFonts w:eastAsia="Times New Roman" w:cstheme="minorHAnsi"/>
          <w:color w:val="000000"/>
          <w:sz w:val="24"/>
          <w:szCs w:val="24"/>
          <w:lang w:eastAsia="en-AU"/>
        </w:rPr>
        <w:t xml:space="preserve">e council to </w:t>
      </w:r>
      <w:r w:rsidR="00DE4ECE">
        <w:rPr>
          <w:rFonts w:eastAsia="Times New Roman" w:cstheme="minorHAnsi"/>
          <w:color w:val="000000"/>
          <w:sz w:val="24"/>
          <w:szCs w:val="24"/>
          <w:lang w:eastAsia="en-AU"/>
        </w:rPr>
        <w:t>make</w:t>
      </w:r>
      <w:r w:rsidR="00DE4ECE" w:rsidRPr="001143AD">
        <w:rPr>
          <w:rFonts w:eastAsia="Times New Roman" w:cstheme="minorHAnsi"/>
          <w:color w:val="000000"/>
          <w:sz w:val="24"/>
          <w:szCs w:val="24"/>
          <w:lang w:eastAsia="en-AU"/>
        </w:rPr>
        <w:t xml:space="preserve"> up th</w:t>
      </w:r>
      <w:r w:rsidR="00DE4ECE">
        <w:rPr>
          <w:rFonts w:eastAsia="Times New Roman" w:cstheme="minorHAnsi"/>
          <w:color w:val="000000"/>
          <w:sz w:val="24"/>
          <w:szCs w:val="24"/>
          <w:lang w:eastAsia="en-AU"/>
        </w:rPr>
        <w:t>e</w:t>
      </w:r>
      <w:r w:rsidR="00DE4ECE" w:rsidRPr="001143AD">
        <w:rPr>
          <w:rFonts w:eastAsia="Times New Roman" w:cstheme="minorHAnsi"/>
          <w:color w:val="000000"/>
          <w:sz w:val="24"/>
          <w:szCs w:val="24"/>
          <w:lang w:eastAsia="en-AU"/>
        </w:rPr>
        <w:t xml:space="preserve"> footpath along his boundary facing Beecroft-road. The request was granted, trees to b</w:t>
      </w:r>
      <w:r w:rsidR="00DE4ECE">
        <w:rPr>
          <w:rFonts w:eastAsia="Times New Roman" w:cstheme="minorHAnsi"/>
          <w:color w:val="000000"/>
          <w:sz w:val="24"/>
          <w:szCs w:val="24"/>
          <w:lang w:eastAsia="en-AU"/>
        </w:rPr>
        <w:t>e</w:t>
      </w:r>
      <w:r w:rsidR="00DE4ECE" w:rsidRPr="001143AD">
        <w:rPr>
          <w:rFonts w:eastAsia="Times New Roman" w:cstheme="minorHAnsi"/>
          <w:color w:val="000000"/>
          <w:sz w:val="24"/>
          <w:szCs w:val="24"/>
          <w:lang w:eastAsia="en-AU"/>
        </w:rPr>
        <w:t xml:space="preserve"> planted </w:t>
      </w:r>
      <w:r w:rsidR="00DE4ECE">
        <w:rPr>
          <w:rFonts w:eastAsia="Times New Roman" w:cstheme="minorHAnsi"/>
          <w:color w:val="000000"/>
          <w:sz w:val="24"/>
          <w:szCs w:val="24"/>
          <w:lang w:eastAsia="en-AU"/>
        </w:rPr>
        <w:t>3</w:t>
      </w:r>
      <w:r w:rsidR="00DE4ECE" w:rsidRPr="001143AD">
        <w:rPr>
          <w:rFonts w:eastAsia="Times New Roman" w:cstheme="minorHAnsi"/>
          <w:color w:val="000000"/>
          <w:sz w:val="24"/>
          <w:szCs w:val="24"/>
          <w:lang w:eastAsia="en-AU"/>
        </w:rPr>
        <w:t>0ft. apart, in guards 3ft. s</w:t>
      </w:r>
      <w:r w:rsidR="00DE4ECE">
        <w:rPr>
          <w:rFonts w:eastAsia="Times New Roman" w:cstheme="minorHAnsi"/>
          <w:color w:val="000000"/>
          <w:sz w:val="24"/>
          <w:szCs w:val="24"/>
          <w:lang w:eastAsia="en-AU"/>
        </w:rPr>
        <w:t>quare</w:t>
      </w:r>
      <w:r w:rsidR="00DE4ECE" w:rsidRPr="001143AD">
        <w:rPr>
          <w:rFonts w:eastAsia="Times New Roman" w:cstheme="minorHAnsi"/>
          <w:color w:val="000000"/>
          <w:sz w:val="24"/>
          <w:szCs w:val="24"/>
          <w:lang w:eastAsia="en-AU"/>
        </w:rPr>
        <w:t>. The engineer was instructed to have the footpath fixed up as soon as men were available for the purpose.</w:t>
      </w:r>
      <w:r w:rsidR="00DE4ECE">
        <w:rPr>
          <w:rFonts w:eastAsia="Times New Roman" w:cstheme="minorHAnsi"/>
          <w:color w:val="000000"/>
          <w:sz w:val="24"/>
          <w:szCs w:val="24"/>
          <w:lang w:eastAsia="en-AU"/>
        </w:rPr>
        <w:t>’</w:t>
      </w:r>
    </w:p>
    <w:p w14:paraId="3B745F71" w14:textId="3663C992" w:rsidR="00C34642" w:rsidRPr="009437DD" w:rsidRDefault="00C34642" w:rsidP="00C34642">
      <w:pPr>
        <w:spacing w:after="0" w:line="240" w:lineRule="auto"/>
        <w:rPr>
          <w:rFonts w:eastAsia="Times New Roman" w:cstheme="minorHAnsi"/>
          <w:color w:val="000000"/>
          <w:sz w:val="24"/>
          <w:szCs w:val="24"/>
          <w:lang w:eastAsia="en-AU"/>
        </w:rPr>
      </w:pPr>
      <w:r>
        <w:rPr>
          <w:sz w:val="24"/>
          <w:szCs w:val="24"/>
        </w:rPr>
        <w:t xml:space="preserve">The 1913 Electoral Roll lists </w:t>
      </w:r>
      <w:r w:rsidRPr="009437DD">
        <w:rPr>
          <w:rFonts w:eastAsia="Times New Roman" w:cstheme="minorHAnsi"/>
          <w:color w:val="000000"/>
          <w:sz w:val="24"/>
          <w:szCs w:val="24"/>
          <w:lang w:eastAsia="en-AU"/>
        </w:rPr>
        <w:t xml:space="preserve">Clarence Hardie Gorman (auctioneer), Ada Jessie Gorman </w:t>
      </w:r>
      <w:r>
        <w:rPr>
          <w:rFonts w:eastAsia="Times New Roman" w:cstheme="minorHAnsi"/>
          <w:color w:val="000000"/>
          <w:sz w:val="24"/>
          <w:szCs w:val="24"/>
          <w:lang w:eastAsia="en-AU"/>
        </w:rPr>
        <w:t>as living at</w:t>
      </w:r>
      <w:r w:rsidRPr="009437DD">
        <w:rPr>
          <w:rFonts w:eastAsia="Times New Roman" w:cstheme="minorHAnsi"/>
          <w:color w:val="000000"/>
          <w:sz w:val="24"/>
          <w:szCs w:val="24"/>
          <w:lang w:eastAsia="en-AU"/>
        </w:rPr>
        <w:t xml:space="preserve"> Beecroft-road</w:t>
      </w:r>
      <w:r>
        <w:rPr>
          <w:rFonts w:eastAsia="Times New Roman" w:cstheme="minorHAnsi"/>
          <w:color w:val="000000"/>
          <w:sz w:val="24"/>
          <w:szCs w:val="24"/>
          <w:lang w:eastAsia="en-AU"/>
        </w:rPr>
        <w:t>, Cheltenham</w:t>
      </w:r>
    </w:p>
    <w:p w14:paraId="6402566B" w14:textId="5FADFD5A" w:rsidR="00C34642" w:rsidRDefault="00C34642" w:rsidP="00C34642">
      <w:pPr>
        <w:spacing w:after="0"/>
        <w:rPr>
          <w:rFonts w:eastAsia="Times New Roman" w:cstheme="minorHAnsi"/>
          <w:color w:val="000000"/>
          <w:sz w:val="24"/>
          <w:szCs w:val="24"/>
          <w:lang w:eastAsia="en-AU"/>
        </w:rPr>
      </w:pPr>
      <w:r>
        <w:rPr>
          <w:sz w:val="24"/>
          <w:szCs w:val="24"/>
        </w:rPr>
        <w:t xml:space="preserve">That year C. H. Gorman was </w:t>
      </w:r>
      <w:r w:rsidR="00DE4ECE">
        <w:rPr>
          <w:sz w:val="24"/>
          <w:szCs w:val="24"/>
        </w:rPr>
        <w:t xml:space="preserve">Chairman of Directors of The Cheltenham Recreation Club, Ltd, a company incorporated </w:t>
      </w:r>
      <w:r w:rsidR="00DE4ECE" w:rsidRPr="00A32CB7">
        <w:rPr>
          <w:rFonts w:eastAsia="Times New Roman" w:cstheme="minorHAnsi"/>
          <w:color w:val="000000"/>
          <w:sz w:val="24"/>
          <w:szCs w:val="24"/>
          <w:lang w:eastAsia="en-AU"/>
        </w:rPr>
        <w:t xml:space="preserve">with a capital of £2000 divided into 4000 shares of 10/ </w:t>
      </w:r>
      <w:r w:rsidR="00DE4ECE">
        <w:rPr>
          <w:rFonts w:eastAsia="Times New Roman" w:cstheme="minorHAnsi"/>
          <w:color w:val="000000"/>
          <w:sz w:val="24"/>
          <w:szCs w:val="24"/>
          <w:lang w:eastAsia="en-AU"/>
        </w:rPr>
        <w:t>each, a block of land having been handed over by W. H. Harris for this purpose.</w:t>
      </w:r>
    </w:p>
    <w:p w14:paraId="354DE040" w14:textId="77777777" w:rsidR="00DE4ECE" w:rsidRDefault="00DE4ECE" w:rsidP="00C34642">
      <w:pPr>
        <w:spacing w:after="0"/>
        <w:rPr>
          <w:rFonts w:eastAsia="Times New Roman" w:cstheme="minorHAnsi"/>
          <w:color w:val="000000"/>
          <w:sz w:val="24"/>
          <w:szCs w:val="24"/>
          <w:lang w:eastAsia="en-AU"/>
        </w:rPr>
      </w:pPr>
    </w:p>
    <w:p w14:paraId="1DBAC75A" w14:textId="77777777" w:rsidR="00DE4ECE" w:rsidRDefault="00DE4ECE" w:rsidP="00DE4ECE">
      <w:pPr>
        <w:spacing w:after="0" w:line="240" w:lineRule="auto"/>
        <w:rPr>
          <w:color w:val="000000"/>
          <w:sz w:val="24"/>
          <w:szCs w:val="24"/>
        </w:rPr>
      </w:pPr>
      <w:r>
        <w:rPr>
          <w:rFonts w:eastAsia="Times New Roman" w:cstheme="minorHAnsi"/>
          <w:color w:val="000000"/>
          <w:sz w:val="24"/>
          <w:szCs w:val="24"/>
          <w:lang w:eastAsia="en-AU"/>
        </w:rPr>
        <w:lastRenderedPageBreak/>
        <w:t xml:space="preserve">In October 1914 there was an advertisement for a laundress wanted at </w:t>
      </w:r>
      <w:r>
        <w:rPr>
          <w:color w:val="000000"/>
          <w:sz w:val="24"/>
          <w:szCs w:val="24"/>
        </w:rPr>
        <w:t>“</w:t>
      </w:r>
      <w:r w:rsidRPr="00567643">
        <w:rPr>
          <w:color w:val="000000"/>
          <w:sz w:val="24"/>
          <w:szCs w:val="24"/>
        </w:rPr>
        <w:t>BOAMBEE,</w:t>
      </w:r>
      <w:r>
        <w:rPr>
          <w:color w:val="000000"/>
          <w:sz w:val="24"/>
          <w:szCs w:val="24"/>
        </w:rPr>
        <w:t>”</w:t>
      </w:r>
      <w:r w:rsidRPr="00567643">
        <w:rPr>
          <w:color w:val="000000"/>
          <w:sz w:val="24"/>
          <w:szCs w:val="24"/>
        </w:rPr>
        <w:t xml:space="preserve"> Beecroft </w:t>
      </w:r>
      <w:r>
        <w:rPr>
          <w:color w:val="000000"/>
          <w:sz w:val="24"/>
          <w:szCs w:val="24"/>
        </w:rPr>
        <w:t>Road,</w:t>
      </w:r>
      <w:r w:rsidRPr="00567643">
        <w:rPr>
          <w:color w:val="000000"/>
          <w:sz w:val="24"/>
          <w:szCs w:val="24"/>
        </w:rPr>
        <w:t xml:space="preserve"> Cheltenham.</w:t>
      </w:r>
      <w:r>
        <w:rPr>
          <w:color w:val="000000"/>
          <w:sz w:val="24"/>
          <w:szCs w:val="24"/>
        </w:rPr>
        <w:t xml:space="preserve"> </w:t>
      </w:r>
    </w:p>
    <w:p w14:paraId="3D09CD7B" w14:textId="14336758" w:rsidR="00DE4ECE" w:rsidRDefault="00DE4ECE" w:rsidP="000440CB">
      <w:pPr>
        <w:spacing w:after="0" w:line="240" w:lineRule="auto"/>
        <w:rPr>
          <w:color w:val="000000"/>
          <w:sz w:val="24"/>
          <w:szCs w:val="24"/>
        </w:rPr>
      </w:pPr>
      <w:r>
        <w:rPr>
          <w:color w:val="000000"/>
          <w:sz w:val="24"/>
          <w:szCs w:val="24"/>
        </w:rPr>
        <w:t xml:space="preserve">In 1915 </w:t>
      </w:r>
      <w:r w:rsidR="008F28D7">
        <w:rPr>
          <w:color w:val="000000"/>
          <w:sz w:val="24"/>
          <w:szCs w:val="24"/>
        </w:rPr>
        <w:t xml:space="preserve">the </w:t>
      </w:r>
      <w:r>
        <w:rPr>
          <w:color w:val="000000"/>
          <w:sz w:val="24"/>
          <w:szCs w:val="24"/>
        </w:rPr>
        <w:t xml:space="preserve">“Boambee” </w:t>
      </w:r>
      <w:r w:rsidR="008F28D7">
        <w:rPr>
          <w:color w:val="000000"/>
          <w:sz w:val="24"/>
          <w:szCs w:val="24"/>
        </w:rPr>
        <w:t xml:space="preserve">address </w:t>
      </w:r>
      <w:r>
        <w:rPr>
          <w:color w:val="000000"/>
          <w:sz w:val="24"/>
          <w:szCs w:val="24"/>
        </w:rPr>
        <w:t xml:space="preserve">is </w:t>
      </w:r>
      <w:r w:rsidR="000440CB">
        <w:rPr>
          <w:color w:val="000000"/>
          <w:sz w:val="24"/>
          <w:szCs w:val="24"/>
        </w:rPr>
        <w:t xml:space="preserve">in </w:t>
      </w:r>
      <w:r>
        <w:rPr>
          <w:color w:val="000000"/>
          <w:sz w:val="24"/>
          <w:szCs w:val="24"/>
        </w:rPr>
        <w:t>The Boulevard. That year Mrs. Gorman</w:t>
      </w:r>
      <w:r w:rsidRPr="00567643">
        <w:rPr>
          <w:color w:val="000000"/>
          <w:sz w:val="24"/>
          <w:szCs w:val="24"/>
        </w:rPr>
        <w:t xml:space="preserve"> </w:t>
      </w:r>
      <w:r>
        <w:rPr>
          <w:color w:val="000000"/>
          <w:sz w:val="24"/>
          <w:szCs w:val="24"/>
        </w:rPr>
        <w:t xml:space="preserve">advertised for a general hand wanted for a small family. </w:t>
      </w:r>
    </w:p>
    <w:p w14:paraId="0952D8AD" w14:textId="387D36CA" w:rsidR="00DE4ECE" w:rsidRDefault="00DE4ECE" w:rsidP="00C34642">
      <w:pPr>
        <w:spacing w:after="0"/>
        <w:rPr>
          <w:sz w:val="24"/>
          <w:szCs w:val="24"/>
        </w:rPr>
      </w:pPr>
    </w:p>
    <w:p w14:paraId="249D888A" w14:textId="6BB88864" w:rsidR="00BA3957" w:rsidRPr="00BA3957" w:rsidRDefault="00BA3957" w:rsidP="00C34642">
      <w:pPr>
        <w:spacing w:after="0"/>
        <w:rPr>
          <w:sz w:val="24"/>
          <w:szCs w:val="24"/>
          <w:highlight w:val="yellow"/>
        </w:rPr>
      </w:pPr>
      <w:r w:rsidRPr="00BA3957">
        <w:rPr>
          <w:sz w:val="24"/>
          <w:szCs w:val="24"/>
          <w:highlight w:val="yellow"/>
        </w:rPr>
        <w:t>Sands Directories 1915-1917: C. H. Gorman “Boambee”</w:t>
      </w:r>
    </w:p>
    <w:p w14:paraId="22A522F8" w14:textId="0876AB3A" w:rsidR="00BA3957" w:rsidRPr="00BA3957" w:rsidRDefault="00BA3957" w:rsidP="00C34642">
      <w:pPr>
        <w:spacing w:after="0"/>
        <w:rPr>
          <w:sz w:val="24"/>
          <w:szCs w:val="24"/>
          <w:highlight w:val="yellow"/>
        </w:rPr>
      </w:pPr>
      <w:r w:rsidRPr="00BA3957">
        <w:rPr>
          <w:sz w:val="24"/>
          <w:szCs w:val="24"/>
          <w:highlight w:val="yellow"/>
        </w:rPr>
        <w:t>Sands Directory 1918: Thomas Irons</w:t>
      </w:r>
    </w:p>
    <w:p w14:paraId="7591DEDF" w14:textId="2CC63455" w:rsidR="00BA3957" w:rsidRPr="00BA3957" w:rsidRDefault="00BA3957" w:rsidP="00C34642">
      <w:pPr>
        <w:spacing w:after="0"/>
        <w:rPr>
          <w:sz w:val="24"/>
          <w:szCs w:val="24"/>
          <w:highlight w:val="yellow"/>
        </w:rPr>
      </w:pPr>
      <w:r w:rsidRPr="00BA3957">
        <w:rPr>
          <w:sz w:val="24"/>
          <w:szCs w:val="24"/>
          <w:highlight w:val="yellow"/>
        </w:rPr>
        <w:t>Sands Directory 1919: Mrs. Minnie Irons</w:t>
      </w:r>
    </w:p>
    <w:p w14:paraId="04455E5A" w14:textId="1E2D81A1" w:rsidR="00BA3957" w:rsidRPr="00BA3957" w:rsidRDefault="00BA3957" w:rsidP="00C34642">
      <w:pPr>
        <w:spacing w:after="0"/>
        <w:rPr>
          <w:sz w:val="24"/>
          <w:szCs w:val="24"/>
          <w:highlight w:val="yellow"/>
        </w:rPr>
      </w:pPr>
      <w:r w:rsidRPr="00BA3957">
        <w:rPr>
          <w:sz w:val="24"/>
          <w:szCs w:val="24"/>
          <w:highlight w:val="yellow"/>
        </w:rPr>
        <w:t>Sands Directory 1920: David Bertram</w:t>
      </w:r>
    </w:p>
    <w:p w14:paraId="7AB024CF" w14:textId="1D07B035" w:rsidR="00BA3957" w:rsidRPr="00BA3957" w:rsidRDefault="00BA3957" w:rsidP="00C34642">
      <w:pPr>
        <w:spacing w:after="0"/>
        <w:rPr>
          <w:sz w:val="24"/>
          <w:szCs w:val="24"/>
          <w:highlight w:val="yellow"/>
        </w:rPr>
      </w:pPr>
      <w:r w:rsidRPr="00BA3957">
        <w:rPr>
          <w:sz w:val="24"/>
          <w:szCs w:val="24"/>
          <w:highlight w:val="yellow"/>
        </w:rPr>
        <w:t>Sands Directories 1921-1932/3: T. G. Milner “Boambee”</w:t>
      </w:r>
    </w:p>
    <w:p w14:paraId="4E71A822" w14:textId="57AED5C2" w:rsidR="00BA3957" w:rsidRDefault="00BA3957" w:rsidP="00C34642">
      <w:pPr>
        <w:spacing w:after="0"/>
        <w:rPr>
          <w:sz w:val="24"/>
          <w:szCs w:val="24"/>
        </w:rPr>
      </w:pPr>
      <w:r w:rsidRPr="00BA3957">
        <w:rPr>
          <w:sz w:val="24"/>
          <w:szCs w:val="24"/>
          <w:highlight w:val="yellow"/>
        </w:rPr>
        <w:t>Electoral Roll 1933: Thomas Milner No. 15</w:t>
      </w:r>
    </w:p>
    <w:p w14:paraId="0B49126D" w14:textId="77777777" w:rsidR="00BA3957" w:rsidRDefault="00BA3957" w:rsidP="00C34642">
      <w:pPr>
        <w:spacing w:after="0"/>
        <w:rPr>
          <w:sz w:val="24"/>
          <w:szCs w:val="24"/>
        </w:rPr>
      </w:pPr>
    </w:p>
    <w:p w14:paraId="45274C65" w14:textId="429EC9C6" w:rsidR="008F28D7" w:rsidRDefault="008F28D7" w:rsidP="00C34642">
      <w:pPr>
        <w:spacing w:after="0"/>
        <w:rPr>
          <w:rFonts w:eastAsia="Times New Roman" w:cstheme="minorHAnsi"/>
          <w:color w:val="000000"/>
          <w:sz w:val="24"/>
          <w:szCs w:val="24"/>
          <w:lang w:eastAsia="en-AU"/>
        </w:rPr>
      </w:pPr>
      <w:r>
        <w:rPr>
          <w:sz w:val="24"/>
          <w:szCs w:val="24"/>
        </w:rPr>
        <w:t>In 1916 ‘</w:t>
      </w:r>
      <w:r w:rsidRPr="001143AD">
        <w:rPr>
          <w:rFonts w:eastAsia="Times New Roman" w:cstheme="minorHAnsi"/>
          <w:color w:val="000000"/>
          <w:sz w:val="24"/>
          <w:szCs w:val="24"/>
          <w:lang w:eastAsia="en-AU"/>
        </w:rPr>
        <w:t xml:space="preserve">Mr. C. </w:t>
      </w:r>
      <w:r>
        <w:rPr>
          <w:rFonts w:eastAsia="Times New Roman" w:cstheme="minorHAnsi"/>
          <w:color w:val="000000"/>
          <w:sz w:val="24"/>
          <w:szCs w:val="24"/>
          <w:lang w:eastAsia="en-AU"/>
        </w:rPr>
        <w:t>H</w:t>
      </w:r>
      <w:r w:rsidRPr="001143AD">
        <w:rPr>
          <w:rFonts w:eastAsia="Times New Roman" w:cstheme="minorHAnsi"/>
          <w:color w:val="000000"/>
          <w:sz w:val="24"/>
          <w:szCs w:val="24"/>
          <w:lang w:eastAsia="en-AU"/>
        </w:rPr>
        <w:t>. Gorman again wrot</w:t>
      </w:r>
      <w:r>
        <w:rPr>
          <w:rFonts w:eastAsia="Times New Roman" w:cstheme="minorHAnsi"/>
          <w:color w:val="000000"/>
          <w:sz w:val="24"/>
          <w:szCs w:val="24"/>
          <w:lang w:eastAsia="en-AU"/>
        </w:rPr>
        <w:t>e</w:t>
      </w:r>
      <w:r w:rsidRPr="001143AD">
        <w:rPr>
          <w:rFonts w:eastAsia="Times New Roman" w:cstheme="minorHAnsi"/>
          <w:color w:val="000000"/>
          <w:sz w:val="24"/>
          <w:szCs w:val="24"/>
          <w:lang w:eastAsia="en-AU"/>
        </w:rPr>
        <w:t xml:space="preserve"> to </w:t>
      </w:r>
      <w:r>
        <w:rPr>
          <w:rFonts w:eastAsia="Times New Roman" w:cstheme="minorHAnsi"/>
          <w:color w:val="000000"/>
          <w:sz w:val="24"/>
          <w:szCs w:val="24"/>
          <w:lang w:eastAsia="en-AU"/>
        </w:rPr>
        <w:t>H</w:t>
      </w:r>
      <w:r w:rsidRPr="001143AD">
        <w:rPr>
          <w:rFonts w:eastAsia="Times New Roman" w:cstheme="minorHAnsi"/>
          <w:color w:val="000000"/>
          <w:sz w:val="24"/>
          <w:szCs w:val="24"/>
          <w:lang w:eastAsia="en-AU"/>
        </w:rPr>
        <w:t>ornsby Council drawing attention to th</w:t>
      </w:r>
      <w:r>
        <w:rPr>
          <w:rFonts w:eastAsia="Times New Roman" w:cstheme="minorHAnsi"/>
          <w:color w:val="000000"/>
          <w:sz w:val="24"/>
          <w:szCs w:val="24"/>
          <w:lang w:eastAsia="en-AU"/>
        </w:rPr>
        <w:t>e</w:t>
      </w:r>
      <w:r w:rsidRPr="001143AD">
        <w:rPr>
          <w:rFonts w:eastAsia="Times New Roman" w:cstheme="minorHAnsi"/>
          <w:color w:val="000000"/>
          <w:sz w:val="24"/>
          <w:szCs w:val="24"/>
          <w:lang w:eastAsia="en-AU"/>
        </w:rPr>
        <w:t xml:space="preserve"> necessity for doing something to th</w:t>
      </w:r>
      <w:r>
        <w:rPr>
          <w:rFonts w:eastAsia="Times New Roman" w:cstheme="minorHAnsi"/>
          <w:color w:val="000000"/>
          <w:sz w:val="24"/>
          <w:szCs w:val="24"/>
          <w:lang w:eastAsia="en-AU"/>
        </w:rPr>
        <w:t>e</w:t>
      </w:r>
      <w:r w:rsidRPr="001143AD">
        <w:rPr>
          <w:rFonts w:eastAsia="Times New Roman" w:cstheme="minorHAnsi"/>
          <w:color w:val="000000"/>
          <w:sz w:val="24"/>
          <w:szCs w:val="24"/>
          <w:lang w:eastAsia="en-AU"/>
        </w:rPr>
        <w:t xml:space="preserve"> wat</w:t>
      </w:r>
      <w:r>
        <w:rPr>
          <w:rFonts w:eastAsia="Times New Roman" w:cstheme="minorHAnsi"/>
          <w:color w:val="000000"/>
          <w:sz w:val="24"/>
          <w:szCs w:val="24"/>
          <w:lang w:eastAsia="en-AU"/>
        </w:rPr>
        <w:t>e</w:t>
      </w:r>
      <w:r w:rsidRPr="001143AD">
        <w:rPr>
          <w:rFonts w:eastAsia="Times New Roman" w:cstheme="minorHAnsi"/>
          <w:color w:val="000000"/>
          <w:sz w:val="24"/>
          <w:szCs w:val="24"/>
          <w:lang w:eastAsia="en-AU"/>
        </w:rPr>
        <w:t>r</w:t>
      </w:r>
      <w:r>
        <w:rPr>
          <w:rFonts w:eastAsia="Times New Roman" w:cstheme="minorHAnsi"/>
          <w:color w:val="000000"/>
          <w:sz w:val="24"/>
          <w:szCs w:val="24"/>
          <w:lang w:eastAsia="en-AU"/>
        </w:rPr>
        <w:t>-</w:t>
      </w:r>
      <w:r w:rsidRPr="001143AD">
        <w:rPr>
          <w:rFonts w:eastAsia="Times New Roman" w:cstheme="minorHAnsi"/>
          <w:color w:val="000000"/>
          <w:sz w:val="24"/>
          <w:szCs w:val="24"/>
          <w:lang w:eastAsia="en-AU"/>
        </w:rPr>
        <w:t>t</w:t>
      </w:r>
      <w:r>
        <w:rPr>
          <w:rFonts w:eastAsia="Times New Roman" w:cstheme="minorHAnsi"/>
          <w:color w:val="000000"/>
          <w:sz w:val="24"/>
          <w:szCs w:val="24"/>
          <w:lang w:eastAsia="en-AU"/>
        </w:rPr>
        <w:t>able</w:t>
      </w:r>
      <w:r w:rsidRPr="001143AD">
        <w:rPr>
          <w:rFonts w:eastAsia="Times New Roman" w:cstheme="minorHAnsi"/>
          <w:color w:val="000000"/>
          <w:sz w:val="24"/>
          <w:szCs w:val="24"/>
          <w:lang w:eastAsia="en-AU"/>
        </w:rPr>
        <w:t xml:space="preserve"> at th</w:t>
      </w:r>
      <w:r>
        <w:rPr>
          <w:rFonts w:eastAsia="Times New Roman" w:cstheme="minorHAnsi"/>
          <w:color w:val="000000"/>
          <w:sz w:val="24"/>
          <w:szCs w:val="24"/>
          <w:lang w:eastAsia="en-AU"/>
        </w:rPr>
        <w:t>e</w:t>
      </w:r>
      <w:r w:rsidRPr="001143AD">
        <w:rPr>
          <w:rFonts w:eastAsia="Times New Roman" w:cstheme="minorHAnsi"/>
          <w:color w:val="000000"/>
          <w:sz w:val="24"/>
          <w:szCs w:val="24"/>
          <w:lang w:eastAsia="en-AU"/>
        </w:rPr>
        <w:t xml:space="preserve"> intersection of B</w:t>
      </w:r>
      <w:r>
        <w:rPr>
          <w:rFonts w:eastAsia="Times New Roman" w:cstheme="minorHAnsi"/>
          <w:color w:val="000000"/>
          <w:sz w:val="24"/>
          <w:szCs w:val="24"/>
          <w:lang w:eastAsia="en-AU"/>
        </w:rPr>
        <w:t>eecroft-road an</w:t>
      </w:r>
      <w:r w:rsidRPr="001143AD">
        <w:rPr>
          <w:rFonts w:eastAsia="Times New Roman" w:cstheme="minorHAnsi"/>
          <w:color w:val="000000"/>
          <w:sz w:val="24"/>
          <w:szCs w:val="24"/>
          <w:lang w:eastAsia="en-AU"/>
        </w:rPr>
        <w:t>d th</w:t>
      </w:r>
      <w:r>
        <w:rPr>
          <w:rFonts w:eastAsia="Times New Roman" w:cstheme="minorHAnsi"/>
          <w:color w:val="000000"/>
          <w:sz w:val="24"/>
          <w:szCs w:val="24"/>
          <w:lang w:eastAsia="en-AU"/>
        </w:rPr>
        <w:t>e</w:t>
      </w:r>
      <w:r w:rsidRPr="001143AD">
        <w:rPr>
          <w:rFonts w:eastAsia="Times New Roman" w:cstheme="minorHAnsi"/>
          <w:color w:val="000000"/>
          <w:sz w:val="24"/>
          <w:szCs w:val="24"/>
          <w:lang w:eastAsia="en-AU"/>
        </w:rPr>
        <w:t xml:space="preserve"> Boul</w:t>
      </w:r>
      <w:r>
        <w:rPr>
          <w:rFonts w:eastAsia="Times New Roman" w:cstheme="minorHAnsi"/>
          <w:color w:val="000000"/>
          <w:sz w:val="24"/>
          <w:szCs w:val="24"/>
          <w:lang w:eastAsia="en-AU"/>
        </w:rPr>
        <w:t>e</w:t>
      </w:r>
      <w:r w:rsidRPr="001143AD">
        <w:rPr>
          <w:rFonts w:eastAsia="Times New Roman" w:cstheme="minorHAnsi"/>
          <w:color w:val="000000"/>
          <w:sz w:val="24"/>
          <w:szCs w:val="24"/>
          <w:lang w:eastAsia="en-AU"/>
        </w:rPr>
        <w:t>vard</w:t>
      </w:r>
      <w:r>
        <w:rPr>
          <w:rFonts w:eastAsia="Times New Roman" w:cstheme="minorHAnsi"/>
          <w:color w:val="000000"/>
          <w:sz w:val="24"/>
          <w:szCs w:val="24"/>
          <w:lang w:eastAsia="en-AU"/>
        </w:rPr>
        <w:t>e</w:t>
      </w:r>
      <w:r w:rsidRPr="001143AD">
        <w:rPr>
          <w:rFonts w:eastAsia="Times New Roman" w:cstheme="minorHAnsi"/>
          <w:color w:val="000000"/>
          <w:sz w:val="24"/>
          <w:szCs w:val="24"/>
          <w:lang w:eastAsia="en-AU"/>
        </w:rPr>
        <w:t xml:space="preserve"> at Ch</w:t>
      </w:r>
      <w:r>
        <w:rPr>
          <w:rFonts w:eastAsia="Times New Roman" w:cstheme="minorHAnsi"/>
          <w:color w:val="000000"/>
          <w:sz w:val="24"/>
          <w:szCs w:val="24"/>
          <w:lang w:eastAsia="en-AU"/>
        </w:rPr>
        <w:t>eltenham</w:t>
      </w:r>
      <w:r w:rsidRPr="001143AD">
        <w:rPr>
          <w:rFonts w:eastAsia="Times New Roman" w:cstheme="minorHAnsi"/>
          <w:color w:val="000000"/>
          <w:sz w:val="24"/>
          <w:szCs w:val="24"/>
          <w:lang w:eastAsia="en-AU"/>
        </w:rPr>
        <w:t>. Th</w:t>
      </w:r>
      <w:r>
        <w:rPr>
          <w:rFonts w:eastAsia="Times New Roman" w:cstheme="minorHAnsi"/>
          <w:color w:val="000000"/>
          <w:sz w:val="24"/>
          <w:szCs w:val="24"/>
          <w:lang w:eastAsia="en-AU"/>
        </w:rPr>
        <w:t>e</w:t>
      </w:r>
      <w:r w:rsidRPr="001143AD">
        <w:rPr>
          <w:rFonts w:eastAsia="Times New Roman" w:cstheme="minorHAnsi"/>
          <w:color w:val="000000"/>
          <w:sz w:val="24"/>
          <w:szCs w:val="24"/>
          <w:lang w:eastAsia="en-AU"/>
        </w:rPr>
        <w:t xml:space="preserve"> crossing at the intersection of th</w:t>
      </w:r>
      <w:r>
        <w:rPr>
          <w:rFonts w:eastAsia="Times New Roman" w:cstheme="minorHAnsi"/>
          <w:color w:val="000000"/>
          <w:sz w:val="24"/>
          <w:szCs w:val="24"/>
          <w:lang w:eastAsia="en-AU"/>
        </w:rPr>
        <w:t>e stree</w:t>
      </w:r>
      <w:r w:rsidRPr="001143AD">
        <w:rPr>
          <w:rFonts w:eastAsia="Times New Roman" w:cstheme="minorHAnsi"/>
          <w:color w:val="000000"/>
          <w:sz w:val="24"/>
          <w:szCs w:val="24"/>
          <w:lang w:eastAsia="en-AU"/>
        </w:rPr>
        <w:t>ts n</w:t>
      </w:r>
      <w:r>
        <w:rPr>
          <w:rFonts w:eastAsia="Times New Roman" w:cstheme="minorHAnsi"/>
          <w:color w:val="000000"/>
          <w:sz w:val="24"/>
          <w:szCs w:val="24"/>
          <w:lang w:eastAsia="en-AU"/>
        </w:rPr>
        <w:t>a</w:t>
      </w:r>
      <w:r w:rsidRPr="001143AD">
        <w:rPr>
          <w:rFonts w:eastAsia="Times New Roman" w:cstheme="minorHAnsi"/>
          <w:color w:val="000000"/>
          <w:sz w:val="24"/>
          <w:szCs w:val="24"/>
          <w:lang w:eastAsia="en-AU"/>
        </w:rPr>
        <w:t>med is a quag</w:t>
      </w:r>
      <w:r>
        <w:rPr>
          <w:rFonts w:eastAsia="Times New Roman" w:cstheme="minorHAnsi"/>
          <w:color w:val="000000"/>
          <w:sz w:val="24"/>
          <w:szCs w:val="24"/>
          <w:lang w:eastAsia="en-AU"/>
        </w:rPr>
        <w:t>mire</w:t>
      </w:r>
      <w:r w:rsidRPr="001143AD">
        <w:rPr>
          <w:rFonts w:eastAsia="Times New Roman" w:cstheme="minorHAnsi"/>
          <w:color w:val="000000"/>
          <w:sz w:val="24"/>
          <w:szCs w:val="24"/>
          <w:lang w:eastAsia="en-AU"/>
        </w:rPr>
        <w:t>, and it would appear necessary to put in pipes. He also call</w:t>
      </w:r>
      <w:r>
        <w:rPr>
          <w:rFonts w:eastAsia="Times New Roman" w:cstheme="minorHAnsi"/>
          <w:color w:val="000000"/>
          <w:sz w:val="24"/>
          <w:szCs w:val="24"/>
          <w:lang w:eastAsia="en-AU"/>
        </w:rPr>
        <w:t>e</w:t>
      </w:r>
      <w:r w:rsidRPr="001143AD">
        <w:rPr>
          <w:rFonts w:eastAsia="Times New Roman" w:cstheme="minorHAnsi"/>
          <w:color w:val="000000"/>
          <w:sz w:val="24"/>
          <w:szCs w:val="24"/>
          <w:lang w:eastAsia="en-AU"/>
        </w:rPr>
        <w:t>d attention to some bad spots i</w:t>
      </w:r>
      <w:r>
        <w:rPr>
          <w:rFonts w:eastAsia="Times New Roman" w:cstheme="minorHAnsi"/>
          <w:color w:val="000000"/>
          <w:sz w:val="24"/>
          <w:szCs w:val="24"/>
          <w:lang w:eastAsia="en-AU"/>
        </w:rPr>
        <w:t>n</w:t>
      </w:r>
      <w:r w:rsidRPr="001143AD">
        <w:rPr>
          <w:rFonts w:eastAsia="Times New Roman" w:cstheme="minorHAnsi"/>
          <w:color w:val="000000"/>
          <w:sz w:val="24"/>
          <w:szCs w:val="24"/>
          <w:lang w:eastAsia="en-AU"/>
        </w:rPr>
        <w:t xml:space="preserve"> Ch</w:t>
      </w:r>
      <w:r>
        <w:rPr>
          <w:rFonts w:eastAsia="Times New Roman" w:cstheme="minorHAnsi"/>
          <w:color w:val="000000"/>
          <w:sz w:val="24"/>
          <w:szCs w:val="24"/>
          <w:lang w:eastAsia="en-AU"/>
        </w:rPr>
        <w:t>e</w:t>
      </w:r>
      <w:r w:rsidRPr="001143AD">
        <w:rPr>
          <w:rFonts w:eastAsia="Times New Roman" w:cstheme="minorHAnsi"/>
          <w:color w:val="000000"/>
          <w:sz w:val="24"/>
          <w:szCs w:val="24"/>
          <w:lang w:eastAsia="en-AU"/>
        </w:rPr>
        <w:t>ltenham-cr</w:t>
      </w:r>
      <w:r>
        <w:rPr>
          <w:rFonts w:eastAsia="Times New Roman" w:cstheme="minorHAnsi"/>
          <w:color w:val="000000"/>
          <w:sz w:val="24"/>
          <w:szCs w:val="24"/>
          <w:lang w:eastAsia="en-AU"/>
        </w:rPr>
        <w:t>e</w:t>
      </w:r>
      <w:r w:rsidRPr="001143AD">
        <w:rPr>
          <w:rFonts w:eastAsia="Times New Roman" w:cstheme="minorHAnsi"/>
          <w:color w:val="000000"/>
          <w:sz w:val="24"/>
          <w:szCs w:val="24"/>
          <w:lang w:eastAsia="en-AU"/>
        </w:rPr>
        <w:t>sc</w:t>
      </w:r>
      <w:r>
        <w:rPr>
          <w:rFonts w:eastAsia="Times New Roman" w:cstheme="minorHAnsi"/>
          <w:color w:val="000000"/>
          <w:sz w:val="24"/>
          <w:szCs w:val="24"/>
          <w:lang w:eastAsia="en-AU"/>
        </w:rPr>
        <w:t>e</w:t>
      </w:r>
      <w:r w:rsidRPr="001143AD">
        <w:rPr>
          <w:rFonts w:eastAsia="Times New Roman" w:cstheme="minorHAnsi"/>
          <w:color w:val="000000"/>
          <w:sz w:val="24"/>
          <w:szCs w:val="24"/>
          <w:lang w:eastAsia="en-AU"/>
        </w:rPr>
        <w:t>nt.</w:t>
      </w:r>
      <w:r>
        <w:rPr>
          <w:rFonts w:eastAsia="Times New Roman" w:cstheme="minorHAnsi"/>
          <w:color w:val="000000"/>
          <w:sz w:val="24"/>
          <w:szCs w:val="24"/>
          <w:lang w:eastAsia="en-AU"/>
        </w:rPr>
        <w:t>’</w:t>
      </w:r>
    </w:p>
    <w:p w14:paraId="47FB89CB" w14:textId="77777777" w:rsidR="008F28D7" w:rsidRDefault="008F28D7" w:rsidP="00C34642">
      <w:pPr>
        <w:spacing w:after="0"/>
        <w:rPr>
          <w:rFonts w:eastAsia="Times New Roman" w:cstheme="minorHAnsi"/>
          <w:color w:val="000000"/>
          <w:sz w:val="24"/>
          <w:szCs w:val="24"/>
          <w:lang w:eastAsia="en-AU"/>
        </w:rPr>
      </w:pPr>
    </w:p>
    <w:p w14:paraId="6D8CA55B" w14:textId="4D004F22" w:rsidR="008F28D7" w:rsidRDefault="00BC03E9" w:rsidP="00C34642">
      <w:pPr>
        <w:spacing w:after="0"/>
        <w:rPr>
          <w:rFonts w:eastAsia="Times New Roman" w:cstheme="minorHAnsi"/>
          <w:color w:val="000000"/>
          <w:sz w:val="24"/>
          <w:szCs w:val="24"/>
          <w:lang w:eastAsia="en-AU"/>
        </w:rPr>
      </w:pPr>
      <w:r>
        <w:rPr>
          <w:rFonts w:eastAsia="Times New Roman" w:cstheme="minorHAnsi"/>
          <w:color w:val="000000"/>
          <w:sz w:val="24"/>
          <w:szCs w:val="24"/>
          <w:lang w:eastAsia="en-AU"/>
        </w:rPr>
        <w:t>In</w:t>
      </w:r>
      <w:r w:rsidR="008F28D7">
        <w:rPr>
          <w:rFonts w:eastAsia="Times New Roman" w:cstheme="minorHAnsi"/>
          <w:color w:val="000000"/>
          <w:sz w:val="24"/>
          <w:szCs w:val="24"/>
          <w:lang w:eastAsia="en-AU"/>
        </w:rPr>
        <w:t xml:space="preserve"> 1917 the home was occupied by Thomas Irons &amp; family.</w:t>
      </w:r>
    </w:p>
    <w:p w14:paraId="5BCDAE7E" w14:textId="4E5A4724" w:rsidR="008F28D7" w:rsidRPr="002B3962" w:rsidRDefault="008F28D7" w:rsidP="00C34642">
      <w:pPr>
        <w:spacing w:after="0"/>
        <w:rPr>
          <w:rFonts w:eastAsia="Times New Roman" w:cstheme="minorHAnsi"/>
          <w:i/>
          <w:iCs/>
          <w:color w:val="000000"/>
          <w:sz w:val="24"/>
          <w:szCs w:val="24"/>
          <w:lang w:eastAsia="en-AU"/>
        </w:rPr>
      </w:pPr>
      <w:r w:rsidRPr="002B3962">
        <w:rPr>
          <w:rFonts w:eastAsia="Times New Roman" w:cstheme="minorHAnsi"/>
          <w:i/>
          <w:iCs/>
          <w:color w:val="000000"/>
          <w:sz w:val="24"/>
          <w:szCs w:val="24"/>
          <w:lang w:eastAsia="en-AU"/>
        </w:rPr>
        <w:t xml:space="preserve">[In 1911, at Granville, a wedding </w:t>
      </w:r>
      <w:r w:rsidR="002B3962" w:rsidRPr="002B3962">
        <w:rPr>
          <w:rFonts w:eastAsia="Times New Roman" w:cstheme="minorHAnsi"/>
          <w:i/>
          <w:iCs/>
          <w:color w:val="000000"/>
          <w:sz w:val="24"/>
          <w:szCs w:val="24"/>
          <w:lang w:eastAsia="en-AU"/>
        </w:rPr>
        <w:t xml:space="preserve">took place of George Pollock to Miss Clara M. Irons, the daughter of the manager of the Clyde Engineering Co's. Works, Thomas Irons. Also present were the </w:t>
      </w:r>
      <w:proofErr w:type="spellStart"/>
      <w:r w:rsidR="002B3962" w:rsidRPr="002B3962">
        <w:rPr>
          <w:rFonts w:eastAsia="Times New Roman" w:cstheme="minorHAnsi"/>
          <w:i/>
          <w:iCs/>
          <w:color w:val="000000"/>
          <w:sz w:val="24"/>
          <w:szCs w:val="24"/>
          <w:lang w:eastAsia="en-AU"/>
        </w:rPr>
        <w:t>Nossiters</w:t>
      </w:r>
      <w:proofErr w:type="spellEnd"/>
      <w:r w:rsidR="002B3962" w:rsidRPr="002B3962">
        <w:rPr>
          <w:rFonts w:eastAsia="Times New Roman" w:cstheme="minorHAnsi"/>
          <w:i/>
          <w:iCs/>
          <w:color w:val="000000"/>
          <w:sz w:val="24"/>
          <w:szCs w:val="24"/>
          <w:lang w:eastAsia="en-AU"/>
        </w:rPr>
        <w:t xml:space="preserve"> and the Triggs, also later to become residents in The Boulevard, Cheltenham.</w:t>
      </w:r>
      <w:r w:rsidR="00BC03E9">
        <w:rPr>
          <w:rFonts w:eastAsia="Times New Roman" w:cstheme="minorHAnsi"/>
          <w:i/>
          <w:iCs/>
          <w:color w:val="000000"/>
          <w:sz w:val="24"/>
          <w:szCs w:val="24"/>
          <w:lang w:eastAsia="en-AU"/>
        </w:rPr>
        <w:t xml:space="preserve"> The </w:t>
      </w:r>
      <w:proofErr w:type="spellStart"/>
      <w:r w:rsidR="00BC03E9">
        <w:rPr>
          <w:rFonts w:eastAsia="Times New Roman" w:cstheme="minorHAnsi"/>
          <w:i/>
          <w:iCs/>
          <w:color w:val="000000"/>
          <w:sz w:val="24"/>
          <w:szCs w:val="24"/>
          <w:lang w:eastAsia="en-AU"/>
        </w:rPr>
        <w:t>Nossiters</w:t>
      </w:r>
      <w:proofErr w:type="spellEnd"/>
      <w:r w:rsidR="00BC03E9">
        <w:rPr>
          <w:rFonts w:eastAsia="Times New Roman" w:cstheme="minorHAnsi"/>
          <w:i/>
          <w:iCs/>
          <w:color w:val="000000"/>
          <w:sz w:val="24"/>
          <w:szCs w:val="24"/>
          <w:lang w:eastAsia="en-AU"/>
        </w:rPr>
        <w:t xml:space="preserve"> were related to the Irons.</w:t>
      </w:r>
      <w:r w:rsidR="002B3962" w:rsidRPr="002B3962">
        <w:rPr>
          <w:rFonts w:eastAsia="Times New Roman" w:cstheme="minorHAnsi"/>
          <w:i/>
          <w:iCs/>
          <w:color w:val="000000"/>
          <w:sz w:val="24"/>
          <w:szCs w:val="24"/>
          <w:lang w:eastAsia="en-AU"/>
        </w:rPr>
        <w:t>]</w:t>
      </w:r>
    </w:p>
    <w:p w14:paraId="6B528E23" w14:textId="77777777" w:rsidR="002B3962" w:rsidRDefault="002B3962" w:rsidP="00C34642">
      <w:pPr>
        <w:spacing w:after="0"/>
        <w:rPr>
          <w:rFonts w:eastAsia="Times New Roman" w:cstheme="minorHAnsi"/>
          <w:color w:val="000000"/>
          <w:sz w:val="24"/>
          <w:szCs w:val="24"/>
          <w:lang w:eastAsia="en-AU"/>
        </w:rPr>
      </w:pPr>
    </w:p>
    <w:p w14:paraId="77D3CBAD" w14:textId="76DBB915" w:rsidR="00BC03E9" w:rsidRDefault="00BC03E9" w:rsidP="00C34642">
      <w:pPr>
        <w:spacing w:after="0"/>
        <w:rPr>
          <w:rFonts w:eastAsia="Times New Roman" w:cstheme="minorHAnsi"/>
          <w:color w:val="000000"/>
          <w:sz w:val="24"/>
          <w:szCs w:val="24"/>
          <w:lang w:eastAsia="en-AU"/>
        </w:rPr>
      </w:pPr>
      <w:r>
        <w:rPr>
          <w:rFonts w:eastAsia="Times New Roman" w:cstheme="minorHAnsi"/>
          <w:color w:val="000000"/>
          <w:sz w:val="24"/>
          <w:szCs w:val="24"/>
          <w:lang w:eastAsia="en-AU"/>
        </w:rPr>
        <w:t xml:space="preserve">In November 1917 news was received that Captain Thomas Roy Irons, </w:t>
      </w:r>
      <w:r w:rsidRPr="00012F75">
        <w:rPr>
          <w:rFonts w:eastAsia="Times New Roman" w:cstheme="minorHAnsi"/>
          <w:color w:val="000000"/>
          <w:sz w:val="24"/>
          <w:szCs w:val="24"/>
          <w:lang w:eastAsia="en-AU"/>
        </w:rPr>
        <w:t xml:space="preserve">son of Mr. and Mrs. T. Irons, "Boambee," Cheltenham, </w:t>
      </w:r>
      <w:r>
        <w:rPr>
          <w:rFonts w:eastAsia="Times New Roman" w:cstheme="minorHAnsi"/>
          <w:color w:val="000000"/>
          <w:sz w:val="24"/>
          <w:szCs w:val="24"/>
          <w:lang w:eastAsia="en-AU"/>
        </w:rPr>
        <w:t xml:space="preserve">was married in London to </w:t>
      </w:r>
      <w:r w:rsidRPr="00012F75">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012F75">
        <w:rPr>
          <w:rFonts w:eastAsia="Times New Roman" w:cstheme="minorHAnsi"/>
          <w:color w:val="000000"/>
          <w:sz w:val="24"/>
          <w:szCs w:val="24"/>
          <w:lang w:eastAsia="en-AU"/>
        </w:rPr>
        <w:t xml:space="preserve"> Hon. Winifred Smith, daughter of Lord and Lady Colwyn, Colwyn Bay, Wales.</w:t>
      </w:r>
      <w:r>
        <w:rPr>
          <w:rFonts w:eastAsia="Times New Roman" w:cstheme="minorHAnsi"/>
          <w:color w:val="000000"/>
          <w:sz w:val="24"/>
          <w:szCs w:val="24"/>
          <w:lang w:eastAsia="en-AU"/>
        </w:rPr>
        <w:t xml:space="preserve"> </w:t>
      </w:r>
    </w:p>
    <w:p w14:paraId="749A9AB1" w14:textId="1E8987BB" w:rsidR="00BC03E9" w:rsidRDefault="00BC03E9" w:rsidP="00BC03E9">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t>
      </w:r>
      <w:r w:rsidRPr="00012F75">
        <w:rPr>
          <w:rFonts w:eastAsia="Times New Roman" w:cstheme="minorHAnsi"/>
          <w:color w:val="000000"/>
          <w:sz w:val="24"/>
          <w:szCs w:val="24"/>
          <w:lang w:eastAsia="en-AU"/>
        </w:rPr>
        <w:t xml:space="preserve">Captain Irons is in the Royal Flying Corps, </w:t>
      </w:r>
      <w:r>
        <w:rPr>
          <w:rFonts w:eastAsia="Times New Roman" w:cstheme="minorHAnsi"/>
          <w:color w:val="000000"/>
          <w:sz w:val="24"/>
          <w:szCs w:val="24"/>
          <w:lang w:eastAsia="en-AU"/>
        </w:rPr>
        <w:t>a</w:t>
      </w:r>
      <w:r w:rsidRPr="00012F75">
        <w:rPr>
          <w:rFonts w:eastAsia="Times New Roman" w:cstheme="minorHAnsi"/>
          <w:color w:val="000000"/>
          <w:sz w:val="24"/>
          <w:szCs w:val="24"/>
          <w:lang w:eastAsia="en-AU"/>
        </w:rPr>
        <w:t>nd went over to England from America two years ago. H</w:t>
      </w:r>
      <w:r>
        <w:rPr>
          <w:rFonts w:eastAsia="Times New Roman" w:cstheme="minorHAnsi"/>
          <w:color w:val="000000"/>
          <w:sz w:val="24"/>
          <w:szCs w:val="24"/>
          <w:lang w:eastAsia="en-AU"/>
        </w:rPr>
        <w:t>e</w:t>
      </w:r>
      <w:r w:rsidRPr="00012F75">
        <w:rPr>
          <w:rFonts w:eastAsia="Times New Roman" w:cstheme="minorHAnsi"/>
          <w:color w:val="000000"/>
          <w:sz w:val="24"/>
          <w:szCs w:val="24"/>
          <w:lang w:eastAsia="en-AU"/>
        </w:rPr>
        <w:t xml:space="preserve"> obtained a commission in the 3rd York and Lancaster Regiment, and was later transferred, at his own request, to the Flying Corps. He was promoted to </w:t>
      </w:r>
      <w:r>
        <w:rPr>
          <w:rFonts w:eastAsia="Times New Roman" w:cstheme="minorHAnsi"/>
          <w:color w:val="000000"/>
          <w:sz w:val="24"/>
          <w:szCs w:val="24"/>
          <w:lang w:eastAsia="en-AU"/>
        </w:rPr>
        <w:t>F</w:t>
      </w:r>
      <w:r w:rsidRPr="00012F75">
        <w:rPr>
          <w:rFonts w:eastAsia="Times New Roman" w:cstheme="minorHAnsi"/>
          <w:color w:val="000000"/>
          <w:sz w:val="24"/>
          <w:szCs w:val="24"/>
          <w:lang w:eastAsia="en-AU"/>
        </w:rPr>
        <w:t>light commander while in France.</w:t>
      </w:r>
      <w:r>
        <w:rPr>
          <w:rFonts w:eastAsia="Times New Roman" w:cstheme="minorHAnsi"/>
          <w:color w:val="000000"/>
          <w:sz w:val="24"/>
          <w:szCs w:val="24"/>
          <w:lang w:eastAsia="en-AU"/>
        </w:rPr>
        <w:t>’</w:t>
      </w:r>
    </w:p>
    <w:p w14:paraId="40BE9969" w14:textId="77777777" w:rsidR="00BC03E9" w:rsidRDefault="00BC03E9" w:rsidP="00BC03E9">
      <w:pPr>
        <w:spacing w:after="0" w:line="240" w:lineRule="auto"/>
        <w:rPr>
          <w:rFonts w:eastAsia="Times New Roman" w:cstheme="minorHAnsi"/>
          <w:color w:val="000000"/>
          <w:sz w:val="24"/>
          <w:szCs w:val="24"/>
          <w:lang w:eastAsia="en-AU"/>
        </w:rPr>
      </w:pPr>
    </w:p>
    <w:p w14:paraId="06233ED0" w14:textId="14F6D34B" w:rsidR="003D06C6" w:rsidRPr="00062059" w:rsidRDefault="003D06C6" w:rsidP="003D06C6">
      <w:pPr>
        <w:spacing w:after="120"/>
        <w:rPr>
          <w:color w:val="000000"/>
          <w:sz w:val="24"/>
          <w:szCs w:val="24"/>
        </w:rPr>
      </w:pPr>
      <w:r w:rsidRPr="00C27102">
        <w:rPr>
          <w:sz w:val="24"/>
          <w:szCs w:val="24"/>
        </w:rPr>
        <w:t>The Mount Pleasant Estate – Cheltenham (</w:t>
      </w:r>
      <w:r>
        <w:rPr>
          <w:sz w:val="24"/>
          <w:szCs w:val="24"/>
        </w:rPr>
        <w:t>2</w:t>
      </w:r>
      <w:r w:rsidRPr="007A269F">
        <w:rPr>
          <w:sz w:val="24"/>
          <w:szCs w:val="24"/>
          <w:vertAlign w:val="superscript"/>
        </w:rPr>
        <w:t>nd</w:t>
      </w:r>
      <w:r>
        <w:rPr>
          <w:sz w:val="24"/>
          <w:szCs w:val="24"/>
        </w:rPr>
        <w:t xml:space="preserve"> </w:t>
      </w:r>
      <w:r w:rsidRPr="00C27102">
        <w:rPr>
          <w:sz w:val="24"/>
          <w:szCs w:val="24"/>
        </w:rPr>
        <w:t>Subdivision) 19</w:t>
      </w:r>
      <w:r>
        <w:rPr>
          <w:sz w:val="24"/>
          <w:szCs w:val="24"/>
        </w:rPr>
        <w:t>1</w:t>
      </w:r>
      <w:r w:rsidRPr="00C27102">
        <w:rPr>
          <w:sz w:val="24"/>
          <w:szCs w:val="24"/>
        </w:rPr>
        <w:t>8 shows</w:t>
      </w:r>
      <w:r>
        <w:rPr>
          <w:sz w:val="24"/>
          <w:szCs w:val="24"/>
        </w:rPr>
        <w:t xml:space="preserve"> the house being occupied by</w:t>
      </w:r>
      <w:r w:rsidRPr="00326539">
        <w:rPr>
          <w:sz w:val="24"/>
          <w:szCs w:val="24"/>
        </w:rPr>
        <w:t xml:space="preserve"> Mr.</w:t>
      </w:r>
      <w:r>
        <w:rPr>
          <w:sz w:val="24"/>
          <w:szCs w:val="24"/>
        </w:rPr>
        <w:t xml:space="preserve"> Irons.</w:t>
      </w:r>
    </w:p>
    <w:p w14:paraId="2E40C71C" w14:textId="77777777" w:rsidR="003D06C6" w:rsidRDefault="003D06C6" w:rsidP="00BC03E9">
      <w:pPr>
        <w:spacing w:after="0" w:line="240" w:lineRule="auto"/>
        <w:rPr>
          <w:rFonts w:eastAsia="Times New Roman" w:cstheme="minorHAnsi"/>
          <w:color w:val="000000"/>
          <w:sz w:val="24"/>
          <w:szCs w:val="24"/>
          <w:lang w:eastAsia="en-AU"/>
        </w:rPr>
      </w:pPr>
    </w:p>
    <w:p w14:paraId="665676D4" w14:textId="6A522C7E" w:rsidR="00BC03E9" w:rsidRPr="00012F75" w:rsidRDefault="00BC03E9" w:rsidP="0087785A">
      <w:pPr>
        <w:spacing w:after="12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By 1923 Major </w:t>
      </w:r>
      <w:r w:rsidR="0087785A">
        <w:rPr>
          <w:rFonts w:eastAsia="Times New Roman" w:cstheme="minorHAnsi"/>
          <w:color w:val="000000"/>
          <w:sz w:val="24"/>
          <w:szCs w:val="24"/>
          <w:lang w:eastAsia="en-AU"/>
        </w:rPr>
        <w:t xml:space="preserve">(later Lieut.-Col.) </w:t>
      </w:r>
      <w:r>
        <w:rPr>
          <w:rFonts w:eastAsia="Times New Roman" w:cstheme="minorHAnsi"/>
          <w:color w:val="000000"/>
          <w:sz w:val="24"/>
          <w:szCs w:val="24"/>
          <w:lang w:eastAsia="en-AU"/>
        </w:rPr>
        <w:t>T</w:t>
      </w:r>
      <w:r w:rsidR="0087785A">
        <w:rPr>
          <w:rFonts w:eastAsia="Times New Roman" w:cstheme="minorHAnsi"/>
          <w:color w:val="000000"/>
          <w:sz w:val="24"/>
          <w:szCs w:val="24"/>
          <w:lang w:eastAsia="en-AU"/>
        </w:rPr>
        <w:t>homas</w:t>
      </w:r>
      <w:r>
        <w:rPr>
          <w:rFonts w:eastAsia="Times New Roman" w:cstheme="minorHAnsi"/>
          <w:color w:val="000000"/>
          <w:sz w:val="24"/>
          <w:szCs w:val="24"/>
          <w:lang w:eastAsia="en-AU"/>
        </w:rPr>
        <w:t xml:space="preserve"> G</w:t>
      </w:r>
      <w:r w:rsidR="0087785A">
        <w:rPr>
          <w:rFonts w:eastAsia="Times New Roman" w:cstheme="minorHAnsi"/>
          <w:color w:val="000000"/>
          <w:sz w:val="24"/>
          <w:szCs w:val="24"/>
          <w:lang w:eastAsia="en-AU"/>
        </w:rPr>
        <w:t>eorge</w:t>
      </w:r>
      <w:r>
        <w:rPr>
          <w:rFonts w:eastAsia="Times New Roman" w:cstheme="minorHAnsi"/>
          <w:color w:val="000000"/>
          <w:sz w:val="24"/>
          <w:szCs w:val="24"/>
          <w:lang w:eastAsia="en-AU"/>
        </w:rPr>
        <w:t xml:space="preserve"> Millner, J.P., was </w:t>
      </w:r>
      <w:r w:rsidR="0087785A">
        <w:rPr>
          <w:rFonts w:eastAsia="Times New Roman" w:cstheme="minorHAnsi"/>
          <w:color w:val="000000"/>
          <w:sz w:val="24"/>
          <w:szCs w:val="24"/>
          <w:lang w:eastAsia="en-AU"/>
        </w:rPr>
        <w:t xml:space="preserve">occupying “Boambee.” </w:t>
      </w:r>
    </w:p>
    <w:p w14:paraId="0D2236BD" w14:textId="1A13C07D" w:rsidR="00BC03E9" w:rsidRPr="003C71DE" w:rsidRDefault="0087785A" w:rsidP="00C34642">
      <w:pPr>
        <w:spacing w:after="0"/>
        <w:rPr>
          <w:rFonts w:eastAsia="Times New Roman" w:cstheme="minorHAnsi"/>
          <w:b/>
          <w:bCs/>
          <w:color w:val="000000"/>
          <w:sz w:val="24"/>
          <w:szCs w:val="24"/>
          <w:lang w:eastAsia="en-AU"/>
        </w:rPr>
      </w:pPr>
      <w:r w:rsidRPr="003C71DE">
        <w:rPr>
          <w:rFonts w:eastAsia="Times New Roman" w:cstheme="minorHAnsi"/>
          <w:b/>
          <w:bCs/>
          <w:color w:val="000000"/>
          <w:sz w:val="24"/>
          <w:szCs w:val="24"/>
          <w:lang w:eastAsia="en-AU"/>
        </w:rPr>
        <w:t>Thomas George Millner</w:t>
      </w:r>
    </w:p>
    <w:p w14:paraId="4E42E299" w14:textId="224C7192" w:rsidR="0087785A" w:rsidRDefault="003C71DE" w:rsidP="00C34642">
      <w:pPr>
        <w:spacing w:after="0"/>
        <w:rPr>
          <w:rFonts w:eastAsia="Times New Roman" w:cstheme="minorHAnsi"/>
          <w:color w:val="000000"/>
          <w:sz w:val="24"/>
          <w:szCs w:val="24"/>
          <w:lang w:eastAsia="en-AU"/>
        </w:rPr>
      </w:pPr>
      <w:r w:rsidRPr="00EB1D52">
        <w:rPr>
          <w:rFonts w:eastAsia="Times New Roman" w:cstheme="minorHAnsi"/>
          <w:noProof/>
          <w:color w:val="000000"/>
          <w:sz w:val="24"/>
          <w:szCs w:val="24"/>
          <w:lang w:eastAsia="en-AU"/>
        </w:rPr>
        <w:lastRenderedPageBreak/>
        <w:drawing>
          <wp:inline distT="0" distB="0" distL="0" distR="0" wp14:anchorId="69ADA243" wp14:editId="2DA1E6A0">
            <wp:extent cx="1970662" cy="2105025"/>
            <wp:effectExtent l="0" t="0" r="0" b="0"/>
            <wp:docPr id="303034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34115" name=""/>
                    <pic:cNvPicPr/>
                  </pic:nvPicPr>
                  <pic:blipFill>
                    <a:blip r:embed="rId6"/>
                    <a:stretch>
                      <a:fillRect/>
                    </a:stretch>
                  </pic:blipFill>
                  <pic:spPr>
                    <a:xfrm>
                      <a:off x="0" y="0"/>
                      <a:ext cx="1983368" cy="2118597"/>
                    </a:xfrm>
                    <a:prstGeom prst="rect">
                      <a:avLst/>
                    </a:prstGeom>
                  </pic:spPr>
                </pic:pic>
              </a:graphicData>
            </a:graphic>
          </wp:inline>
        </w:drawing>
      </w:r>
    </w:p>
    <w:p w14:paraId="1BB25DD6" w14:textId="29CD1B9B" w:rsidR="003C71DE" w:rsidRDefault="003C71DE" w:rsidP="003C71DE">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T. G. Millner (1887-1986) </w:t>
      </w:r>
      <w:r w:rsidRPr="00EB1D52">
        <w:rPr>
          <w:rFonts w:eastAsia="Times New Roman" w:cstheme="minorHAnsi"/>
          <w:color w:val="000000"/>
          <w:sz w:val="24"/>
          <w:szCs w:val="24"/>
          <w:lang w:eastAsia="en-AU"/>
        </w:rPr>
        <w:t>received his first commission In the Australian Army Service Corps in 1910, and was attached to the 8th West Sydney Company, and went to the front with the 2nd Army Serv</w:t>
      </w:r>
      <w:r>
        <w:rPr>
          <w:rFonts w:eastAsia="Times New Roman" w:cstheme="minorHAnsi"/>
          <w:color w:val="000000"/>
          <w:sz w:val="24"/>
          <w:szCs w:val="24"/>
          <w:lang w:eastAsia="en-AU"/>
        </w:rPr>
        <w:t>i</w:t>
      </w:r>
      <w:r w:rsidRPr="00EB1D52">
        <w:rPr>
          <w:rFonts w:eastAsia="Times New Roman" w:cstheme="minorHAnsi"/>
          <w:color w:val="000000"/>
          <w:sz w:val="24"/>
          <w:szCs w:val="24"/>
          <w:lang w:eastAsia="en-AU"/>
        </w:rPr>
        <w:t>ce Corps under General Bridges.</w:t>
      </w:r>
      <w:r>
        <w:rPr>
          <w:rFonts w:eastAsia="Times New Roman" w:cstheme="minorHAnsi"/>
          <w:color w:val="000000"/>
          <w:sz w:val="24"/>
          <w:szCs w:val="24"/>
          <w:lang w:eastAsia="en-AU"/>
        </w:rPr>
        <w:t xml:space="preserve"> He was reported wounded in June 1915, in the Dardanelles. He enlisted for WWII in July 1942, service no. NX100031, his last rank being Lieutenant Colonel.</w:t>
      </w:r>
    </w:p>
    <w:p w14:paraId="60AB369D" w14:textId="24C68D8C" w:rsidR="003C71DE" w:rsidRDefault="003C71DE" w:rsidP="00C34642">
      <w:pPr>
        <w:spacing w:after="0"/>
        <w:rPr>
          <w:rFonts w:eastAsia="Times New Roman" w:cstheme="minorHAnsi"/>
          <w:color w:val="000000"/>
          <w:sz w:val="24"/>
          <w:szCs w:val="24"/>
          <w:lang w:eastAsia="en-AU"/>
        </w:rPr>
      </w:pPr>
    </w:p>
    <w:p w14:paraId="2D56A535" w14:textId="68EFD4F5" w:rsidR="0087785A" w:rsidRDefault="0087785A" w:rsidP="0087785A">
      <w:pPr>
        <w:spacing w:after="0"/>
        <w:rPr>
          <w:rFonts w:cstheme="minorHAnsi"/>
          <w:color w:val="000000"/>
          <w:sz w:val="24"/>
          <w:szCs w:val="24"/>
        </w:rPr>
      </w:pPr>
      <w:r>
        <w:rPr>
          <w:rFonts w:eastAsia="Times New Roman" w:cstheme="minorHAnsi"/>
          <w:color w:val="000000"/>
          <w:sz w:val="24"/>
          <w:szCs w:val="24"/>
          <w:lang w:eastAsia="en-AU"/>
        </w:rPr>
        <w:t xml:space="preserve">The 1930 Electoral Roll lists </w:t>
      </w:r>
      <w:r>
        <w:rPr>
          <w:rFonts w:cstheme="minorHAnsi"/>
          <w:color w:val="000000"/>
          <w:sz w:val="24"/>
          <w:szCs w:val="24"/>
        </w:rPr>
        <w:t xml:space="preserve">Thomas George Millner (mgr. dir.) and Mary Millner </w:t>
      </w:r>
      <w:r w:rsidR="003C71DE">
        <w:rPr>
          <w:rFonts w:cstheme="minorHAnsi"/>
          <w:color w:val="000000"/>
          <w:sz w:val="24"/>
          <w:szCs w:val="24"/>
        </w:rPr>
        <w:t xml:space="preserve">(nee Pattinson) </w:t>
      </w:r>
      <w:r>
        <w:rPr>
          <w:rFonts w:cstheme="minorHAnsi"/>
          <w:color w:val="000000"/>
          <w:sz w:val="24"/>
          <w:szCs w:val="24"/>
        </w:rPr>
        <w:t>at “Boambee,” The Boulevarde, Cheltenham</w:t>
      </w:r>
      <w:r w:rsidR="003C71DE">
        <w:rPr>
          <w:rFonts w:cstheme="minorHAnsi"/>
          <w:color w:val="000000"/>
          <w:sz w:val="24"/>
          <w:szCs w:val="24"/>
        </w:rPr>
        <w:t xml:space="preserve">. </w:t>
      </w:r>
      <w:r w:rsidR="000440CB">
        <w:rPr>
          <w:rFonts w:cstheme="minorHAnsi"/>
          <w:color w:val="000000"/>
          <w:sz w:val="24"/>
          <w:szCs w:val="24"/>
        </w:rPr>
        <w:t xml:space="preserve">Their only child was James Sinclair Millner. </w:t>
      </w:r>
      <w:r w:rsidR="003C71DE">
        <w:rPr>
          <w:rFonts w:cstheme="minorHAnsi"/>
          <w:color w:val="000000"/>
          <w:sz w:val="24"/>
          <w:szCs w:val="24"/>
        </w:rPr>
        <w:t>A live-in domestic servant would occasionally be employed.</w:t>
      </w:r>
    </w:p>
    <w:p w14:paraId="13281029" w14:textId="77777777" w:rsidR="003C71DE" w:rsidRDefault="003C71DE" w:rsidP="00C34642">
      <w:pPr>
        <w:spacing w:after="0"/>
        <w:rPr>
          <w:rFonts w:eastAsia="Times New Roman" w:cstheme="minorHAnsi"/>
          <w:color w:val="000000"/>
          <w:sz w:val="24"/>
          <w:szCs w:val="24"/>
          <w:lang w:eastAsia="en-AU"/>
        </w:rPr>
      </w:pPr>
    </w:p>
    <w:p w14:paraId="4AB4EB02" w14:textId="77777777" w:rsidR="0087785A" w:rsidRPr="008D2E36" w:rsidRDefault="0087785A" w:rsidP="0087785A">
      <w:pPr>
        <w:spacing w:after="0"/>
        <w:rPr>
          <w:b/>
          <w:bCs/>
          <w:sz w:val="24"/>
          <w:szCs w:val="24"/>
        </w:rPr>
      </w:pPr>
      <w:r w:rsidRPr="008D2E36">
        <w:rPr>
          <w:b/>
          <w:bCs/>
          <w:sz w:val="24"/>
          <w:szCs w:val="24"/>
        </w:rPr>
        <w:t>15 The Boulevard 1941</w:t>
      </w:r>
    </w:p>
    <w:p w14:paraId="543BBF7E" w14:textId="765E7089" w:rsidR="008F28D7" w:rsidRDefault="0087785A" w:rsidP="00C34642">
      <w:pPr>
        <w:spacing w:after="0"/>
        <w:rPr>
          <w:rFonts w:eastAsia="Times New Roman" w:cstheme="minorHAnsi"/>
          <w:color w:val="000000"/>
          <w:sz w:val="24"/>
          <w:szCs w:val="24"/>
          <w:lang w:eastAsia="en-AU"/>
        </w:rPr>
      </w:pPr>
      <w:r w:rsidRPr="008D2E36">
        <w:rPr>
          <w:b/>
          <w:bCs/>
          <w:noProof/>
        </w:rPr>
        <w:drawing>
          <wp:inline distT="0" distB="0" distL="0" distR="0" wp14:anchorId="20103BF2" wp14:editId="0582546C">
            <wp:extent cx="3819525" cy="2888515"/>
            <wp:effectExtent l="0" t="0" r="0" b="7620"/>
            <wp:docPr id="2040297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9866" cy="2903898"/>
                    </a:xfrm>
                    <a:prstGeom prst="rect">
                      <a:avLst/>
                    </a:prstGeom>
                    <a:noFill/>
                    <a:ln>
                      <a:noFill/>
                    </a:ln>
                  </pic:spPr>
                </pic:pic>
              </a:graphicData>
            </a:graphic>
          </wp:inline>
        </w:drawing>
      </w:r>
    </w:p>
    <w:p w14:paraId="1F407636" w14:textId="77777777" w:rsidR="0087785A" w:rsidRDefault="0087785A" w:rsidP="00C34642">
      <w:pPr>
        <w:spacing w:after="0"/>
        <w:rPr>
          <w:rFonts w:eastAsia="Times New Roman" w:cstheme="minorHAnsi"/>
          <w:color w:val="000000"/>
          <w:sz w:val="24"/>
          <w:szCs w:val="24"/>
          <w:lang w:eastAsia="en-AU"/>
        </w:rPr>
      </w:pPr>
    </w:p>
    <w:p w14:paraId="36E75C70" w14:textId="2E4F6C10" w:rsidR="0087785A" w:rsidRDefault="0087785A" w:rsidP="00C34642">
      <w:pPr>
        <w:spacing w:after="0"/>
        <w:rPr>
          <w:rFonts w:eastAsia="Times New Roman" w:cstheme="minorHAnsi"/>
          <w:color w:val="000000"/>
          <w:sz w:val="24"/>
          <w:szCs w:val="24"/>
          <w:lang w:eastAsia="en-AU"/>
        </w:rPr>
      </w:pPr>
      <w:r>
        <w:rPr>
          <w:rFonts w:eastAsia="Times New Roman" w:cstheme="minorHAnsi"/>
          <w:color w:val="000000"/>
          <w:sz w:val="24"/>
          <w:szCs w:val="24"/>
          <w:lang w:eastAsia="en-AU"/>
        </w:rPr>
        <w:t>In 1972 Thomas George and Mary Millner were still living at 15 The Boulevard, Cheltenham.</w:t>
      </w:r>
    </w:p>
    <w:p w14:paraId="44A3388A" w14:textId="77777777" w:rsidR="0087785A" w:rsidRDefault="0087785A" w:rsidP="00C34642">
      <w:pPr>
        <w:spacing w:after="0"/>
        <w:rPr>
          <w:rFonts w:eastAsia="Times New Roman" w:cstheme="minorHAnsi"/>
          <w:color w:val="000000"/>
          <w:sz w:val="24"/>
          <w:szCs w:val="24"/>
          <w:lang w:eastAsia="en-AU"/>
        </w:rPr>
      </w:pPr>
    </w:p>
    <w:p w14:paraId="2E28676B" w14:textId="749BD9C0" w:rsidR="00B96DE8" w:rsidRPr="00B96DE8" w:rsidRDefault="00B96DE8" w:rsidP="00B96DE8">
      <w:pPr>
        <w:spacing w:after="0"/>
        <w:rPr>
          <w:sz w:val="24"/>
          <w:szCs w:val="24"/>
        </w:rPr>
      </w:pPr>
      <w:r>
        <w:rPr>
          <w:sz w:val="24"/>
          <w:szCs w:val="24"/>
        </w:rPr>
        <w:t>The house was last sold in 2013.</w:t>
      </w:r>
      <w:r>
        <w:rPr>
          <w:sz w:val="24"/>
          <w:szCs w:val="24"/>
          <w:vertAlign w:val="superscript"/>
        </w:rPr>
        <w:t>1</w:t>
      </w:r>
    </w:p>
    <w:p w14:paraId="6757CB8A" w14:textId="77777777" w:rsidR="00B96DE8" w:rsidRDefault="00B96DE8" w:rsidP="00C34642">
      <w:pPr>
        <w:spacing w:after="0"/>
        <w:rPr>
          <w:rFonts w:eastAsia="Times New Roman" w:cstheme="minorHAnsi"/>
          <w:color w:val="000000"/>
          <w:sz w:val="24"/>
          <w:szCs w:val="24"/>
          <w:lang w:eastAsia="en-AU"/>
        </w:rPr>
      </w:pPr>
    </w:p>
    <w:p w14:paraId="6839975F" w14:textId="77777777" w:rsidR="00B96DE8" w:rsidRDefault="000440CB" w:rsidP="000440CB">
      <w:pPr>
        <w:spacing w:after="0"/>
        <w:rPr>
          <w:b/>
          <w:bCs/>
          <w:sz w:val="24"/>
          <w:szCs w:val="24"/>
        </w:rPr>
      </w:pPr>
      <w:bookmarkStart w:id="0" w:name="_Hlk141821099"/>
      <w:r w:rsidRPr="00413A72">
        <w:rPr>
          <w:b/>
          <w:bCs/>
          <w:sz w:val="24"/>
          <w:szCs w:val="24"/>
        </w:rPr>
        <w:t>Bibliography:</w:t>
      </w:r>
      <w:r>
        <w:rPr>
          <w:b/>
          <w:bCs/>
          <w:sz w:val="24"/>
          <w:szCs w:val="24"/>
        </w:rPr>
        <w:t xml:space="preserve"> </w:t>
      </w:r>
    </w:p>
    <w:p w14:paraId="2099303A" w14:textId="731E25C3" w:rsidR="000440CB" w:rsidRDefault="00B96DE8" w:rsidP="000440CB">
      <w:pPr>
        <w:spacing w:after="0"/>
      </w:pPr>
      <w:r>
        <w:rPr>
          <w:sz w:val="24"/>
          <w:szCs w:val="24"/>
          <w:vertAlign w:val="superscript"/>
        </w:rPr>
        <w:t>1</w:t>
      </w:r>
      <w:r>
        <w:rPr>
          <w:sz w:val="24"/>
          <w:szCs w:val="24"/>
        </w:rPr>
        <w:t xml:space="preserve"> </w:t>
      </w:r>
      <w:hyperlink r:id="rId8" w:history="1">
        <w:r>
          <w:rPr>
            <w:rStyle w:val="Hyperlink"/>
          </w:rPr>
          <w:t>15 The Boulevard, Cheltenham, NSW 2119 - Property Details (realestate.com.au)</w:t>
        </w:r>
      </w:hyperlink>
    </w:p>
    <w:p w14:paraId="02CDB319" w14:textId="77777777" w:rsidR="00B96DE8" w:rsidRPr="00B96DE8" w:rsidRDefault="00B96DE8" w:rsidP="000440CB">
      <w:pPr>
        <w:spacing w:after="0"/>
        <w:rPr>
          <w:sz w:val="24"/>
          <w:szCs w:val="24"/>
        </w:rPr>
      </w:pPr>
    </w:p>
    <w:p w14:paraId="2FDBDB24" w14:textId="77777777" w:rsidR="000440CB" w:rsidRDefault="000440CB" w:rsidP="000440CB">
      <w:pPr>
        <w:spacing w:after="0"/>
        <w:rPr>
          <w:sz w:val="24"/>
          <w:szCs w:val="24"/>
        </w:rPr>
      </w:pPr>
    </w:p>
    <w:p w14:paraId="2072C527" w14:textId="77777777" w:rsidR="000440CB" w:rsidRDefault="000440CB" w:rsidP="000440CB">
      <w:pPr>
        <w:spacing w:after="0"/>
        <w:rPr>
          <w:b/>
          <w:bCs/>
          <w:sz w:val="24"/>
          <w:szCs w:val="24"/>
        </w:rPr>
      </w:pPr>
      <w:bookmarkStart w:id="1" w:name="_Hlk142068877"/>
      <w:r>
        <w:rPr>
          <w:b/>
          <w:bCs/>
          <w:sz w:val="24"/>
          <w:szCs w:val="24"/>
        </w:rPr>
        <w:t>Resources available (varies):</w:t>
      </w:r>
    </w:p>
    <w:p w14:paraId="6E02312C" w14:textId="77777777" w:rsidR="000440CB" w:rsidRDefault="000440CB" w:rsidP="000440CB">
      <w:pPr>
        <w:pStyle w:val="ListParagraph"/>
        <w:numPr>
          <w:ilvl w:val="0"/>
          <w:numId w:val="1"/>
        </w:numPr>
        <w:spacing w:after="0" w:line="256" w:lineRule="auto"/>
        <w:rPr>
          <w:sz w:val="24"/>
          <w:szCs w:val="24"/>
        </w:rPr>
      </w:pPr>
      <w:bookmarkStart w:id="2" w:name="_Hlk142068807"/>
      <w:bookmarkStart w:id="3" w:name="_Hlk142068346"/>
      <w:r>
        <w:rPr>
          <w:sz w:val="24"/>
          <w:szCs w:val="24"/>
        </w:rPr>
        <w:t xml:space="preserve">Sands Directories 1858-1933 City of Sydney </w:t>
      </w:r>
      <w:hyperlink r:id="rId9" w:history="1">
        <w:r>
          <w:rPr>
            <w:rStyle w:val="Hyperlink"/>
            <w:sz w:val="24"/>
            <w:szCs w:val="24"/>
          </w:rPr>
          <w:t>Sands Postal Directory | City of Sydney Archives (nsw.gov.au)</w:t>
        </w:r>
      </w:hyperlink>
    </w:p>
    <w:p w14:paraId="6525542D" w14:textId="77777777" w:rsidR="000440CB" w:rsidRDefault="000440CB" w:rsidP="000440CB">
      <w:pPr>
        <w:pStyle w:val="ListParagraph"/>
        <w:numPr>
          <w:ilvl w:val="0"/>
          <w:numId w:val="1"/>
        </w:numPr>
        <w:spacing w:after="0" w:line="256" w:lineRule="auto"/>
        <w:rPr>
          <w:sz w:val="24"/>
          <w:szCs w:val="24"/>
        </w:rPr>
      </w:pPr>
      <w:r>
        <w:rPr>
          <w:sz w:val="24"/>
          <w:szCs w:val="24"/>
        </w:rPr>
        <w:t xml:space="preserve">Newspaper articles – TROVE - </w:t>
      </w:r>
      <w:hyperlink r:id="rId10" w:history="1">
        <w:r>
          <w:rPr>
            <w:rStyle w:val="Hyperlink"/>
            <w:sz w:val="24"/>
            <w:szCs w:val="24"/>
          </w:rPr>
          <w:t>Search - Trove (nla.gov.au)</w:t>
        </w:r>
      </w:hyperlink>
    </w:p>
    <w:p w14:paraId="641B3177" w14:textId="77777777" w:rsidR="000440CB" w:rsidRDefault="000440CB" w:rsidP="000440CB">
      <w:pPr>
        <w:pStyle w:val="ListParagraph"/>
        <w:numPr>
          <w:ilvl w:val="0"/>
          <w:numId w:val="1"/>
        </w:numPr>
        <w:spacing w:after="0" w:line="256" w:lineRule="auto"/>
        <w:rPr>
          <w:sz w:val="24"/>
          <w:szCs w:val="24"/>
        </w:rPr>
      </w:pPr>
      <w:r>
        <w:rPr>
          <w:sz w:val="24"/>
          <w:szCs w:val="24"/>
        </w:rPr>
        <w:t xml:space="preserve">Ancestry.com (subscription only) </w:t>
      </w:r>
      <w:hyperlink r:id="rId11" w:history="1">
        <w:r>
          <w:rPr>
            <w:rStyle w:val="Hyperlink"/>
          </w:rPr>
          <w:t xml:space="preserve">Genealogy, Family </w:t>
        </w:r>
        <w:proofErr w:type="gramStart"/>
        <w:r>
          <w:rPr>
            <w:rStyle w:val="Hyperlink"/>
          </w:rPr>
          <w:t>Trees</w:t>
        </w:r>
        <w:proofErr w:type="gramEnd"/>
        <w:r>
          <w:rPr>
            <w:rStyle w:val="Hyperlink"/>
          </w:rPr>
          <w:t xml:space="preserve"> and Family History Records online - Ancestry.com</w:t>
        </w:r>
      </w:hyperlink>
      <w:r>
        <w:t xml:space="preserve"> </w:t>
      </w:r>
      <w:r>
        <w:rPr>
          <w:sz w:val="24"/>
          <w:szCs w:val="24"/>
        </w:rPr>
        <w:t>– Sands Directories, Electoral Rolls, Family photos (Public Member photos), Census lists, marriage details, + miscellaneous</w:t>
      </w:r>
    </w:p>
    <w:p w14:paraId="02458A63" w14:textId="77777777" w:rsidR="000440CB" w:rsidRPr="00EF10DB" w:rsidRDefault="000440CB" w:rsidP="000440CB">
      <w:pPr>
        <w:pStyle w:val="ListParagraph"/>
        <w:numPr>
          <w:ilvl w:val="0"/>
          <w:numId w:val="1"/>
        </w:numPr>
        <w:spacing w:after="0" w:line="256" w:lineRule="auto"/>
        <w:rPr>
          <w:sz w:val="24"/>
          <w:szCs w:val="24"/>
        </w:rPr>
      </w:pPr>
      <w:r w:rsidRPr="00D33304">
        <w:rPr>
          <w:sz w:val="24"/>
          <w:szCs w:val="24"/>
        </w:rPr>
        <w:t xml:space="preserve">N.S.W. Births, Deaths &amp; Marriages </w:t>
      </w:r>
      <w:hyperlink r:id="rId12" w:history="1">
        <w:r>
          <w:rPr>
            <w:rStyle w:val="Hyperlink"/>
          </w:rPr>
          <w:t>Family history search | NSW Government</w:t>
        </w:r>
      </w:hyperlink>
      <w:r>
        <w:t xml:space="preserve"> (QLD &amp; Victoria also obtainable online)</w:t>
      </w:r>
    </w:p>
    <w:p w14:paraId="40DA9783" w14:textId="77777777" w:rsidR="000440CB" w:rsidRPr="00EF10DB" w:rsidRDefault="000440CB" w:rsidP="000440CB">
      <w:pPr>
        <w:pStyle w:val="ListParagraph"/>
        <w:numPr>
          <w:ilvl w:val="0"/>
          <w:numId w:val="1"/>
        </w:numPr>
        <w:spacing w:after="0" w:line="256" w:lineRule="auto"/>
        <w:rPr>
          <w:b/>
          <w:bCs/>
          <w:sz w:val="24"/>
          <w:szCs w:val="24"/>
        </w:rPr>
      </w:pPr>
      <w:r w:rsidRPr="00EF10DB">
        <w:rPr>
          <w:sz w:val="24"/>
          <w:szCs w:val="24"/>
        </w:rPr>
        <w:t xml:space="preserve">House photos and information via Hornsby Shire Council website </w:t>
      </w:r>
      <w:r>
        <w:t xml:space="preserve">for Property Search and Heritage Register </w:t>
      </w:r>
      <w:hyperlink r:id="rId13" w:history="1">
        <w:r>
          <w:rPr>
            <w:rStyle w:val="Hyperlink"/>
          </w:rPr>
          <w:t>Heritage | Hornsby Shire Council (nsw.gov.au)</w:t>
        </w:r>
      </w:hyperlink>
    </w:p>
    <w:p w14:paraId="1CF34221" w14:textId="77777777" w:rsidR="000440CB" w:rsidRDefault="000440CB" w:rsidP="000440CB">
      <w:pPr>
        <w:pStyle w:val="ListParagraph"/>
        <w:numPr>
          <w:ilvl w:val="0"/>
          <w:numId w:val="1"/>
        </w:numPr>
        <w:spacing w:after="0" w:line="256" w:lineRule="auto"/>
        <w:rPr>
          <w:sz w:val="24"/>
          <w:szCs w:val="24"/>
        </w:rPr>
      </w:pPr>
      <w:bookmarkStart w:id="4" w:name="_Hlk142068550"/>
      <w:r w:rsidRPr="00D33304">
        <w:rPr>
          <w:sz w:val="24"/>
          <w:szCs w:val="24"/>
        </w:rPr>
        <w:t xml:space="preserve">House photos </w:t>
      </w:r>
      <w:r>
        <w:rPr>
          <w:sz w:val="24"/>
          <w:szCs w:val="24"/>
        </w:rPr>
        <w:t xml:space="preserve">and associated information </w:t>
      </w:r>
      <w:r w:rsidRPr="00D33304">
        <w:rPr>
          <w:sz w:val="24"/>
          <w:szCs w:val="24"/>
        </w:rPr>
        <w:t>via Internet search on address</w:t>
      </w:r>
      <w:r>
        <w:rPr>
          <w:sz w:val="24"/>
          <w:szCs w:val="24"/>
        </w:rPr>
        <w:t xml:space="preserve"> via Real Estate websites</w:t>
      </w:r>
      <w:bookmarkEnd w:id="1"/>
      <w:bookmarkEnd w:id="2"/>
      <w:r>
        <w:rPr>
          <w:sz w:val="24"/>
          <w:szCs w:val="24"/>
        </w:rPr>
        <w:t xml:space="preserve"> (from 2005)</w:t>
      </w:r>
    </w:p>
    <w:p w14:paraId="3B3CA5AF" w14:textId="77777777" w:rsidR="000440CB" w:rsidRDefault="000440CB" w:rsidP="000440CB">
      <w:pPr>
        <w:pStyle w:val="ListParagraph"/>
        <w:numPr>
          <w:ilvl w:val="0"/>
          <w:numId w:val="1"/>
        </w:numPr>
        <w:spacing w:after="0" w:line="256" w:lineRule="auto"/>
        <w:rPr>
          <w:sz w:val="24"/>
          <w:szCs w:val="24"/>
        </w:rPr>
      </w:pPr>
      <w:r>
        <w:rPr>
          <w:sz w:val="24"/>
          <w:szCs w:val="24"/>
        </w:rPr>
        <w:t xml:space="preserve"> “Beecroft and Cheltenham Heritage Walks” - Beecroft-Cheltenham History Group Inc. 2004 book (1</w:t>
      </w:r>
      <w:r w:rsidRPr="009B2583">
        <w:rPr>
          <w:sz w:val="24"/>
          <w:szCs w:val="24"/>
          <w:vertAlign w:val="superscript"/>
        </w:rPr>
        <w:t>st</w:t>
      </w:r>
      <w:r>
        <w:rPr>
          <w:sz w:val="24"/>
          <w:szCs w:val="24"/>
        </w:rPr>
        <w:t xml:space="preserve"> edition)</w:t>
      </w:r>
    </w:p>
    <w:p w14:paraId="20ACFF2C" w14:textId="77777777" w:rsidR="000440CB" w:rsidRPr="00577A1D" w:rsidRDefault="000440CB" w:rsidP="000440CB">
      <w:pPr>
        <w:pStyle w:val="ListParagraph"/>
        <w:numPr>
          <w:ilvl w:val="0"/>
          <w:numId w:val="1"/>
        </w:numPr>
        <w:spacing w:after="0" w:line="256" w:lineRule="auto"/>
        <w:rPr>
          <w:rStyle w:val="Hyperlink"/>
          <w:color w:val="auto"/>
          <w:sz w:val="24"/>
          <w:szCs w:val="24"/>
          <w:u w:val="none"/>
        </w:rPr>
      </w:pPr>
      <w:r>
        <w:rPr>
          <w:sz w:val="24"/>
          <w:szCs w:val="24"/>
        </w:rPr>
        <w:t xml:space="preserve">Australian War Museum website </w:t>
      </w:r>
      <w:hyperlink r:id="rId14" w:history="1">
        <w:r>
          <w:rPr>
            <w:rStyle w:val="Hyperlink"/>
          </w:rPr>
          <w:t>Home | Australian War Memorial (awm.gov.au)</w:t>
        </w:r>
      </w:hyperlink>
    </w:p>
    <w:p w14:paraId="5E11ED89" w14:textId="77777777" w:rsidR="00577A1D" w:rsidRPr="00D27739" w:rsidRDefault="00577A1D" w:rsidP="00577A1D">
      <w:pPr>
        <w:pStyle w:val="ListParagraph"/>
        <w:numPr>
          <w:ilvl w:val="0"/>
          <w:numId w:val="1"/>
        </w:numPr>
        <w:spacing w:after="0" w:line="256" w:lineRule="auto"/>
        <w:rPr>
          <w:sz w:val="24"/>
          <w:szCs w:val="24"/>
        </w:rPr>
      </w:pPr>
      <w:r>
        <w:rPr>
          <w:sz w:val="24"/>
          <w:szCs w:val="24"/>
        </w:rPr>
        <w:t xml:space="preserve">Beecroft and Cheltenham History Group website </w:t>
      </w:r>
      <w:hyperlink r:id="rId15" w:history="1">
        <w:r>
          <w:rPr>
            <w:rStyle w:val="Hyperlink"/>
          </w:rPr>
          <w:t>Beecroft and Cheltenham History - Beecroft Cheltenham History Group (bchg.org.au)</w:t>
        </w:r>
      </w:hyperlink>
    </w:p>
    <w:p w14:paraId="29990161" w14:textId="77777777" w:rsidR="00577A1D" w:rsidRPr="005456A1" w:rsidRDefault="00577A1D" w:rsidP="00577A1D">
      <w:pPr>
        <w:pStyle w:val="ListParagraph"/>
        <w:spacing w:after="0" w:line="256" w:lineRule="auto"/>
        <w:ind w:left="1080"/>
        <w:rPr>
          <w:sz w:val="24"/>
          <w:szCs w:val="24"/>
        </w:rPr>
      </w:pPr>
    </w:p>
    <w:bookmarkEnd w:id="0"/>
    <w:bookmarkEnd w:id="3"/>
    <w:bookmarkEnd w:id="4"/>
    <w:p w14:paraId="27C5F13C" w14:textId="77777777" w:rsidR="000440CB" w:rsidRDefault="000440CB" w:rsidP="000440CB">
      <w:pPr>
        <w:pStyle w:val="ListParagraph"/>
        <w:spacing w:after="0" w:line="256" w:lineRule="auto"/>
        <w:ind w:left="1080"/>
        <w:rPr>
          <w:sz w:val="24"/>
          <w:szCs w:val="24"/>
        </w:rPr>
      </w:pPr>
    </w:p>
    <w:p w14:paraId="7A0C155C" w14:textId="77777777" w:rsidR="000440CB" w:rsidRDefault="000440CB" w:rsidP="00C34642">
      <w:pPr>
        <w:spacing w:after="0"/>
        <w:rPr>
          <w:rFonts w:eastAsia="Times New Roman" w:cstheme="minorHAnsi"/>
          <w:color w:val="000000"/>
          <w:sz w:val="24"/>
          <w:szCs w:val="24"/>
          <w:lang w:eastAsia="en-AU"/>
        </w:rPr>
      </w:pPr>
    </w:p>
    <w:p w14:paraId="0B4716C3" w14:textId="77777777" w:rsidR="002B3962" w:rsidRPr="00C34642" w:rsidRDefault="002B3962" w:rsidP="00C34642">
      <w:pPr>
        <w:spacing w:after="0"/>
        <w:rPr>
          <w:sz w:val="24"/>
          <w:szCs w:val="24"/>
        </w:rPr>
      </w:pPr>
    </w:p>
    <w:sectPr w:rsidR="002B3962" w:rsidRPr="00C346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20E92"/>
    <w:multiLevelType w:val="hybridMultilevel"/>
    <w:tmpl w:val="42C035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875073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82"/>
    <w:rsid w:val="000440CB"/>
    <w:rsid w:val="001E5A82"/>
    <w:rsid w:val="002B3962"/>
    <w:rsid w:val="003C71DE"/>
    <w:rsid w:val="003D06C6"/>
    <w:rsid w:val="00412980"/>
    <w:rsid w:val="0044726C"/>
    <w:rsid w:val="00577A1D"/>
    <w:rsid w:val="008074AF"/>
    <w:rsid w:val="0087785A"/>
    <w:rsid w:val="008F28D7"/>
    <w:rsid w:val="00B96DE8"/>
    <w:rsid w:val="00BA3957"/>
    <w:rsid w:val="00BC03E9"/>
    <w:rsid w:val="00C34642"/>
    <w:rsid w:val="00DE4ECE"/>
    <w:rsid w:val="00E91700"/>
    <w:rsid w:val="00FB5F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FFAC"/>
  <w15:chartTrackingRefBased/>
  <w15:docId w15:val="{9123B9D4-13F6-42E5-93F4-DD4C4E8D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64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0CB"/>
    <w:pPr>
      <w:ind w:left="720"/>
      <w:contextualSpacing/>
    </w:pPr>
  </w:style>
  <w:style w:type="character" w:styleId="Hyperlink">
    <w:name w:val="Hyperlink"/>
    <w:basedOn w:val="DefaultParagraphFont"/>
    <w:uiPriority w:val="99"/>
    <w:semiHidden/>
    <w:unhideWhenUsed/>
    <w:rsid w:val="000440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lestate.com.au/sold/property-house-nsw-cheltenham-114699291" TargetMode="External"/><Relationship Id="rId13" Type="http://schemas.openxmlformats.org/officeDocument/2006/relationships/hyperlink" Target="https://www.hornsby.nsw.gov.au/property/build/heritage"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nsw.gov.au/family-and-relationships/family-history-searc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ancestry.com.au/" TargetMode="External"/><Relationship Id="rId5" Type="http://schemas.openxmlformats.org/officeDocument/2006/relationships/image" Target="media/image1.png"/><Relationship Id="rId15" Type="http://schemas.openxmlformats.org/officeDocument/2006/relationships/hyperlink" Target="https://bchg.org.au/" TargetMode="External"/><Relationship Id="rId10" Type="http://schemas.openxmlformats.org/officeDocument/2006/relationships/hyperlink" Target="https://trove.nla.gov.au/search/advanced/category/newspapers" TargetMode="External"/><Relationship Id="rId4" Type="http://schemas.openxmlformats.org/officeDocument/2006/relationships/webSettings" Target="webSettings.xml"/><Relationship Id="rId9" Type="http://schemas.openxmlformats.org/officeDocument/2006/relationships/hyperlink" Target="https://archives.cityofsydney.nsw.gov.au/nodes/view/495003" TargetMode="External"/><Relationship Id="rId14" Type="http://schemas.openxmlformats.org/officeDocument/2006/relationships/hyperlink" Target="https://www.awm.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10</cp:revision>
  <dcterms:created xsi:type="dcterms:W3CDTF">2023-09-03T12:37:00Z</dcterms:created>
  <dcterms:modified xsi:type="dcterms:W3CDTF">2023-10-14T11:52:00Z</dcterms:modified>
</cp:coreProperties>
</file>