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9302B" w14:textId="77777777" w:rsidR="006944EE" w:rsidRPr="00177783" w:rsidRDefault="006944EE" w:rsidP="006944EE">
      <w:pPr>
        <w:spacing w:after="0"/>
        <w:rPr>
          <w:b/>
          <w:bCs/>
          <w:color w:val="000000"/>
          <w:sz w:val="28"/>
          <w:szCs w:val="28"/>
          <w:u w:val="single"/>
        </w:rPr>
      </w:pPr>
      <w:r w:rsidRPr="00177783">
        <w:rPr>
          <w:b/>
          <w:bCs/>
          <w:color w:val="000000"/>
          <w:sz w:val="28"/>
          <w:szCs w:val="28"/>
          <w:u w:val="single"/>
        </w:rPr>
        <w:t>166 BEECROFT ROAD, CHELTENHAM</w:t>
      </w:r>
      <w:r>
        <w:rPr>
          <w:b/>
          <w:bCs/>
          <w:color w:val="000000"/>
          <w:sz w:val="28"/>
          <w:szCs w:val="28"/>
          <w:u w:val="single"/>
        </w:rPr>
        <w:t xml:space="preserve"> (“Hillcrest”)</w:t>
      </w:r>
    </w:p>
    <w:p w14:paraId="7099BB02" w14:textId="77777777" w:rsidR="006944EE" w:rsidRDefault="006944EE" w:rsidP="006944EE">
      <w:pPr>
        <w:spacing w:after="0"/>
        <w:rPr>
          <w:b/>
          <w:bCs/>
          <w:color w:val="000000"/>
          <w:sz w:val="24"/>
          <w:szCs w:val="24"/>
        </w:rPr>
      </w:pPr>
    </w:p>
    <w:p w14:paraId="54A83050" w14:textId="77777777" w:rsidR="006944EE" w:rsidRDefault="006944EE" w:rsidP="006944EE">
      <w:pPr>
        <w:spacing w:after="0"/>
        <w:rPr>
          <w:b/>
          <w:bCs/>
          <w:color w:val="000000"/>
          <w:sz w:val="24"/>
          <w:szCs w:val="24"/>
        </w:rPr>
      </w:pPr>
      <w:r w:rsidRPr="00ED201C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1CF7B5D8" wp14:editId="316C3BDA">
            <wp:extent cx="5176336" cy="3057525"/>
            <wp:effectExtent l="0" t="0" r="5715" b="0"/>
            <wp:docPr id="335643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38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064" cy="306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5F2D" w14:textId="20351DE6" w:rsidR="006944EE" w:rsidRPr="006D2276" w:rsidRDefault="006D2276" w:rsidP="006944EE">
      <w:pPr>
        <w:spacing w:after="0"/>
        <w:rPr>
          <w:color w:val="000000"/>
          <w:sz w:val="24"/>
          <w:szCs w:val="24"/>
        </w:rPr>
      </w:pPr>
      <w:r w:rsidRPr="006D2276">
        <w:rPr>
          <w:color w:val="000000"/>
          <w:sz w:val="24"/>
          <w:szCs w:val="24"/>
        </w:rPr>
        <w:t>Lot 1 DP 507594</w:t>
      </w:r>
    </w:p>
    <w:p w14:paraId="21AEE60D" w14:textId="77777777" w:rsidR="006D2276" w:rsidRPr="006D2276" w:rsidRDefault="006D2276" w:rsidP="006944EE">
      <w:pPr>
        <w:spacing w:after="0"/>
        <w:rPr>
          <w:color w:val="000000"/>
          <w:sz w:val="24"/>
          <w:szCs w:val="24"/>
        </w:rPr>
      </w:pPr>
    </w:p>
    <w:p w14:paraId="1A1A33B1" w14:textId="1D48A10C" w:rsidR="006944EE" w:rsidRDefault="006944EE" w:rsidP="006944EE">
      <w:pP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Hornsby</w:t>
      </w:r>
      <w:r w:rsidR="00F0618F">
        <w:rPr>
          <w:b/>
          <w:bCs/>
          <w:color w:val="000000"/>
          <w:sz w:val="24"/>
          <w:szCs w:val="24"/>
        </w:rPr>
        <w:t xml:space="preserve"> Shire</w:t>
      </w:r>
      <w:r>
        <w:rPr>
          <w:b/>
          <w:bCs/>
          <w:color w:val="000000"/>
          <w:sz w:val="24"/>
          <w:szCs w:val="24"/>
        </w:rPr>
        <w:t xml:space="preserve"> Council details</w:t>
      </w:r>
    </w:p>
    <w:p w14:paraId="7A3DC7D1" w14:textId="77777777" w:rsidR="006944EE" w:rsidRDefault="006944EE" w:rsidP="006944EE">
      <w:pP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Heritage Register: (NONE)</w:t>
      </w:r>
    </w:p>
    <w:p w14:paraId="2F2797CF" w14:textId="77777777" w:rsidR="006944EE" w:rsidRDefault="006944EE" w:rsidP="006944EE">
      <w:pPr>
        <w:spacing w:after="0"/>
        <w:rPr>
          <w:color w:val="000000"/>
          <w:sz w:val="24"/>
          <w:szCs w:val="24"/>
        </w:rPr>
      </w:pPr>
    </w:p>
    <w:p w14:paraId="1F2B7306" w14:textId="77777777" w:rsidR="00AF02FF" w:rsidRDefault="00AF02FF" w:rsidP="00AF02FF">
      <w:pPr>
        <w:spacing w:after="0"/>
        <w:rPr>
          <w:color w:val="000000"/>
          <w:sz w:val="24"/>
          <w:szCs w:val="24"/>
        </w:rPr>
      </w:pPr>
      <w:bookmarkStart w:id="0" w:name="_Hlk148125046"/>
      <w:r>
        <w:rPr>
          <w:color w:val="000000"/>
          <w:sz w:val="24"/>
          <w:szCs w:val="24"/>
        </w:rPr>
        <w:t>Part of Cheltenham Park Estate Subdivision 1901</w:t>
      </w:r>
    </w:p>
    <w:bookmarkEnd w:id="0"/>
    <w:p w14:paraId="2B8EC515" w14:textId="77777777" w:rsidR="00AF02FF" w:rsidRDefault="00AF02FF" w:rsidP="006944EE">
      <w:pPr>
        <w:spacing w:after="0"/>
        <w:rPr>
          <w:color w:val="000000"/>
          <w:sz w:val="24"/>
          <w:szCs w:val="24"/>
        </w:rPr>
      </w:pPr>
    </w:p>
    <w:p w14:paraId="693A696D" w14:textId="77777777" w:rsidR="008543DB" w:rsidRDefault="008543DB" w:rsidP="008543DB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00EB67EC" w14:textId="695FDF9A" w:rsidR="008543DB" w:rsidRDefault="008543DB" w:rsidP="008543DB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2AD93105" wp14:editId="0127226D">
            <wp:extent cx="2120445" cy="3362325"/>
            <wp:effectExtent l="0" t="0" r="0" b="0"/>
            <wp:docPr id="1645526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42" cy="336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747D" w14:textId="77777777" w:rsidR="008543DB" w:rsidRPr="006944EE" w:rsidRDefault="008543DB" w:rsidP="006944EE">
      <w:pPr>
        <w:spacing w:after="0"/>
        <w:rPr>
          <w:color w:val="000000"/>
          <w:sz w:val="24"/>
          <w:szCs w:val="24"/>
        </w:rPr>
      </w:pPr>
    </w:p>
    <w:p w14:paraId="0B3797F8" w14:textId="77777777" w:rsidR="006944EE" w:rsidRPr="0009680F" w:rsidRDefault="006944EE" w:rsidP="006944EE">
      <w:pPr>
        <w:spacing w:after="0"/>
        <w:rPr>
          <w:sz w:val="24"/>
          <w:szCs w:val="24"/>
        </w:rPr>
      </w:pPr>
      <w:r w:rsidRPr="0009680F">
        <w:rPr>
          <w:sz w:val="24"/>
          <w:szCs w:val="24"/>
        </w:rPr>
        <w:t xml:space="preserve">The first-known owner and occupant was Sophia Budden. </w:t>
      </w:r>
    </w:p>
    <w:p w14:paraId="0FDA4575" w14:textId="1FC2B21C" w:rsidR="0044726C" w:rsidRDefault="006944EE" w:rsidP="0009680F">
      <w:pPr>
        <w:spacing w:after="120"/>
        <w:rPr>
          <w:sz w:val="24"/>
          <w:szCs w:val="24"/>
        </w:rPr>
      </w:pPr>
      <w:r w:rsidRPr="0009680F">
        <w:rPr>
          <w:sz w:val="24"/>
          <w:szCs w:val="24"/>
        </w:rPr>
        <w:t>First noted in 1906 as an elector of “C” Riding, Hornsby Shire.</w:t>
      </w:r>
    </w:p>
    <w:p w14:paraId="255C8FAE" w14:textId="6733C7C2" w:rsidR="00853C88" w:rsidRDefault="00853C88" w:rsidP="00853C88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Land for Sale 1906–Beecroft and Cheltenham Subdivision shows the residence of Mr. Budden.</w:t>
      </w:r>
    </w:p>
    <w:p w14:paraId="6B00CFF0" w14:textId="0F814AE6" w:rsidR="00853C88" w:rsidRDefault="00853C88" w:rsidP="00853C8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DCDED0" wp14:editId="69D445A9">
            <wp:extent cx="5334000" cy="2428875"/>
            <wp:effectExtent l="0" t="0" r="0" b="9525"/>
            <wp:docPr id="481477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3157" w14:textId="77777777" w:rsidR="00414797" w:rsidRDefault="00414797" w:rsidP="00414797">
      <w:pPr>
        <w:spacing w:after="120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bookmarkStart w:id="1" w:name="_Hlk145112428"/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(Mason Avenue is not shown although it did exist in 1901)</w:t>
      </w:r>
    </w:p>
    <w:p w14:paraId="00D209A8" w14:textId="479BB390" w:rsidR="006944EE" w:rsidRDefault="00555044" w:rsidP="00555044">
      <w:pPr>
        <w:spacing w:after="120"/>
        <w:rPr>
          <w:color w:val="000000"/>
          <w:sz w:val="24"/>
          <w:szCs w:val="24"/>
        </w:rPr>
      </w:pPr>
      <w:r w:rsidRPr="00C27102">
        <w:rPr>
          <w:sz w:val="24"/>
          <w:szCs w:val="24"/>
        </w:rPr>
        <w:t>The 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1908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</w:t>
      </w:r>
      <w:r w:rsidR="000F32FE">
        <w:rPr>
          <w:sz w:val="24"/>
          <w:szCs w:val="24"/>
        </w:rPr>
        <w:t>s</w:t>
      </w:r>
      <w:r w:rsidRPr="00326539">
        <w:rPr>
          <w:sz w:val="24"/>
          <w:szCs w:val="24"/>
        </w:rPr>
        <w:t>.</w:t>
      </w:r>
      <w:bookmarkEnd w:id="1"/>
      <w:r w:rsidR="006944EE" w:rsidRPr="00903B72">
        <w:rPr>
          <w:color w:val="000000"/>
          <w:sz w:val="24"/>
          <w:szCs w:val="24"/>
        </w:rPr>
        <w:t xml:space="preserve"> Budden</w:t>
      </w:r>
      <w:r>
        <w:rPr>
          <w:color w:val="000000"/>
          <w:sz w:val="24"/>
          <w:szCs w:val="24"/>
        </w:rPr>
        <w:t>.</w:t>
      </w:r>
    </w:p>
    <w:p w14:paraId="4130DE1A" w14:textId="2D3295F2" w:rsidR="000F32FE" w:rsidRDefault="000F32FE" w:rsidP="000F32FE">
      <w:pPr>
        <w:spacing w:after="120"/>
        <w:rPr>
          <w:sz w:val="24"/>
          <w:szCs w:val="24"/>
        </w:rPr>
      </w:pPr>
    </w:p>
    <w:p w14:paraId="0AC55853" w14:textId="52CDC0A3" w:rsidR="000F32FE" w:rsidRDefault="000F32FE" w:rsidP="000F32FE">
      <w:pPr>
        <w:spacing w:after="1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58CAF60" wp14:editId="235018A2">
            <wp:extent cx="4400550" cy="1752600"/>
            <wp:effectExtent l="0" t="0" r="0" b="0"/>
            <wp:docPr id="716933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A2E4" w14:textId="45E4BDD9" w:rsidR="006944EE" w:rsidRDefault="00D50041" w:rsidP="006944EE">
      <w:pPr>
        <w:spacing w:after="0"/>
        <w:rPr>
          <w:color w:val="000000"/>
          <w:sz w:val="24"/>
          <w:szCs w:val="24"/>
        </w:rPr>
      </w:pPr>
      <w:r w:rsidRPr="00D50041">
        <w:rPr>
          <w:color w:val="000000"/>
          <w:sz w:val="24"/>
          <w:szCs w:val="24"/>
        </w:rPr>
        <w:t>By 1915</w:t>
      </w:r>
      <w:r w:rsidR="006944EE" w:rsidRPr="00903B72">
        <w:rPr>
          <w:color w:val="000000"/>
          <w:sz w:val="24"/>
          <w:szCs w:val="24"/>
        </w:rPr>
        <w:t xml:space="preserve"> </w:t>
      </w:r>
      <w:r w:rsidR="006944EE">
        <w:rPr>
          <w:color w:val="000000"/>
          <w:sz w:val="24"/>
          <w:szCs w:val="24"/>
        </w:rPr>
        <w:t xml:space="preserve">Horace Evers, </w:t>
      </w:r>
      <w:r>
        <w:rPr>
          <w:color w:val="000000"/>
          <w:sz w:val="24"/>
          <w:szCs w:val="24"/>
        </w:rPr>
        <w:t>was living at “Hillcrest.”</w:t>
      </w:r>
    </w:p>
    <w:p w14:paraId="7BC7B8B6" w14:textId="7FA3CBBF" w:rsidR="006944EE" w:rsidRPr="00251083" w:rsidRDefault="006944EE" w:rsidP="006944EE">
      <w:pPr>
        <w:spacing w:after="0"/>
        <w:rPr>
          <w:rFonts w:cstheme="minorHAnsi"/>
          <w:i/>
          <w:iCs/>
          <w:sz w:val="24"/>
          <w:szCs w:val="24"/>
        </w:rPr>
      </w:pPr>
      <w:r w:rsidRPr="00251083">
        <w:rPr>
          <w:rFonts w:cstheme="minorHAnsi"/>
          <w:i/>
          <w:iCs/>
          <w:sz w:val="24"/>
          <w:szCs w:val="24"/>
        </w:rPr>
        <w:t>[Horace C. Evers married Evelyn M</w:t>
      </w:r>
      <w:r w:rsidR="00D50041">
        <w:rPr>
          <w:rFonts w:cstheme="minorHAnsi"/>
          <w:i/>
          <w:iCs/>
          <w:sz w:val="24"/>
          <w:szCs w:val="24"/>
        </w:rPr>
        <w:t>aud</w:t>
      </w:r>
      <w:r w:rsidRPr="00251083">
        <w:rPr>
          <w:rFonts w:cstheme="minorHAnsi"/>
          <w:i/>
          <w:iCs/>
          <w:sz w:val="24"/>
          <w:szCs w:val="24"/>
        </w:rPr>
        <w:t xml:space="preserve"> Foster </w:t>
      </w:r>
      <w:r w:rsidR="00D50041">
        <w:rPr>
          <w:rFonts w:cstheme="minorHAnsi"/>
          <w:i/>
          <w:iCs/>
          <w:sz w:val="24"/>
          <w:szCs w:val="24"/>
        </w:rPr>
        <w:t xml:space="preserve">in </w:t>
      </w:r>
      <w:r w:rsidRPr="00251083">
        <w:rPr>
          <w:rFonts w:cstheme="minorHAnsi"/>
          <w:i/>
          <w:iCs/>
          <w:sz w:val="24"/>
          <w:szCs w:val="24"/>
        </w:rPr>
        <w:t xml:space="preserve">1901 </w:t>
      </w:r>
      <w:r w:rsidR="00D50041">
        <w:rPr>
          <w:rFonts w:cstheme="minorHAnsi"/>
          <w:i/>
          <w:iCs/>
          <w:sz w:val="24"/>
          <w:szCs w:val="24"/>
        </w:rPr>
        <w:t xml:space="preserve">at </w:t>
      </w:r>
      <w:r w:rsidRPr="00251083">
        <w:rPr>
          <w:rFonts w:cstheme="minorHAnsi"/>
          <w:i/>
          <w:iCs/>
          <w:sz w:val="24"/>
          <w:szCs w:val="24"/>
        </w:rPr>
        <w:t>Mosman]</w:t>
      </w:r>
    </w:p>
    <w:p w14:paraId="45CDBCD5" w14:textId="77777777" w:rsidR="006944EE" w:rsidRDefault="006944EE" w:rsidP="006944EE">
      <w:pPr>
        <w:spacing w:after="0"/>
      </w:pPr>
    </w:p>
    <w:p w14:paraId="6EB9DF3B" w14:textId="73E9043F" w:rsidR="00A42B77" w:rsidRPr="00A42B77" w:rsidRDefault="00A42B77" w:rsidP="006944EE">
      <w:pPr>
        <w:spacing w:after="0"/>
        <w:rPr>
          <w:highlight w:val="yellow"/>
        </w:rPr>
      </w:pPr>
      <w:r w:rsidRPr="00A42B77">
        <w:rPr>
          <w:highlight w:val="yellow"/>
        </w:rPr>
        <w:t>Sands Directory 1915-1932/3 H. Evers “Hillcrest”</w:t>
      </w:r>
    </w:p>
    <w:p w14:paraId="4E04E82B" w14:textId="65052BB8" w:rsidR="00A42B77" w:rsidRDefault="00A42B77" w:rsidP="006944EE">
      <w:pPr>
        <w:spacing w:after="0"/>
      </w:pPr>
      <w:r w:rsidRPr="00A42B77">
        <w:rPr>
          <w:highlight w:val="yellow"/>
        </w:rPr>
        <w:t xml:space="preserve">Electoral Roll 1933: Horace Evers </w:t>
      </w:r>
      <w:proofErr w:type="gramStart"/>
      <w:r w:rsidRPr="00A42B77">
        <w:rPr>
          <w:highlight w:val="yellow"/>
        </w:rPr>
        <w:t>No. ?</w:t>
      </w:r>
      <w:proofErr w:type="gramEnd"/>
    </w:p>
    <w:p w14:paraId="335DBFB3" w14:textId="77777777" w:rsidR="00A42B77" w:rsidRDefault="00A42B77" w:rsidP="006944EE">
      <w:pPr>
        <w:spacing w:after="0"/>
      </w:pPr>
    </w:p>
    <w:p w14:paraId="0D3B28C4" w14:textId="77777777" w:rsidR="00D50041" w:rsidRPr="00AB4B51" w:rsidRDefault="00D50041" w:rsidP="00D50041">
      <w:pPr>
        <w:spacing w:after="0"/>
        <w:rPr>
          <w:b/>
          <w:bCs/>
          <w:color w:val="000000"/>
          <w:sz w:val="24"/>
          <w:szCs w:val="24"/>
        </w:rPr>
      </w:pPr>
      <w:r w:rsidRPr="00AB4B51">
        <w:rPr>
          <w:b/>
          <w:bCs/>
          <w:color w:val="000000"/>
          <w:sz w:val="24"/>
          <w:szCs w:val="24"/>
        </w:rPr>
        <w:t>Horace Charles Evers (1878-1941)</w:t>
      </w:r>
    </w:p>
    <w:p w14:paraId="5A190755" w14:textId="7A3AF299" w:rsidR="00D50041" w:rsidRDefault="00D50041" w:rsidP="006944EE">
      <w:pPr>
        <w:spacing w:after="0"/>
      </w:pPr>
      <w:r w:rsidRPr="00251083">
        <w:rPr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4279DDA1" wp14:editId="583841AD">
            <wp:extent cx="1714500" cy="2222502"/>
            <wp:effectExtent l="0" t="0" r="0" b="6350"/>
            <wp:docPr id="155177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777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9927" cy="22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0859" w14:textId="77777777" w:rsidR="00D50041" w:rsidRDefault="00D50041" w:rsidP="006944EE">
      <w:pPr>
        <w:spacing w:after="0"/>
      </w:pPr>
    </w:p>
    <w:p w14:paraId="24DC1418" w14:textId="13128AEB" w:rsidR="00D50041" w:rsidRDefault="00D50041" w:rsidP="006944EE">
      <w:pPr>
        <w:spacing w:after="0"/>
        <w:rPr>
          <w:rFonts w:cstheme="minorHAnsi"/>
          <w:color w:val="000000"/>
          <w:sz w:val="24"/>
          <w:szCs w:val="24"/>
        </w:rPr>
      </w:pPr>
      <w:r>
        <w:t xml:space="preserve">In 1928 and again in 1930 Horace is described as </w:t>
      </w:r>
      <w:r w:rsidRPr="00F01492">
        <w:rPr>
          <w:rFonts w:cstheme="minorHAnsi"/>
          <w:color w:val="000000"/>
          <w:sz w:val="24"/>
          <w:szCs w:val="24"/>
        </w:rPr>
        <w:t>a commercial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F01492">
        <w:rPr>
          <w:rFonts w:cstheme="minorHAnsi"/>
          <w:color w:val="000000"/>
          <w:sz w:val="24"/>
          <w:szCs w:val="24"/>
        </w:rPr>
        <w:t>traveller representing Patterson, La</w:t>
      </w:r>
      <w:r>
        <w:rPr>
          <w:rFonts w:cstheme="minorHAnsi"/>
          <w:color w:val="000000"/>
          <w:sz w:val="24"/>
          <w:szCs w:val="24"/>
        </w:rPr>
        <w:t>i</w:t>
      </w:r>
      <w:r w:rsidRPr="00F01492">
        <w:rPr>
          <w:rFonts w:cstheme="minorHAnsi"/>
          <w:color w:val="000000"/>
          <w:sz w:val="24"/>
          <w:szCs w:val="24"/>
        </w:rPr>
        <w:t>ng</w:t>
      </w:r>
      <w:r>
        <w:rPr>
          <w:rFonts w:cstheme="minorHAnsi"/>
          <w:color w:val="000000"/>
          <w:sz w:val="24"/>
          <w:szCs w:val="24"/>
        </w:rPr>
        <w:t>,</w:t>
      </w:r>
      <w:r w:rsidRPr="00F01492">
        <w:rPr>
          <w:rFonts w:cstheme="minorHAnsi"/>
          <w:color w:val="000000"/>
          <w:sz w:val="24"/>
          <w:szCs w:val="24"/>
        </w:rPr>
        <w:t xml:space="preserve"> and Bruce</w:t>
      </w:r>
      <w:r>
        <w:rPr>
          <w:rFonts w:cstheme="minorHAnsi"/>
          <w:color w:val="000000"/>
          <w:sz w:val="24"/>
          <w:szCs w:val="24"/>
        </w:rPr>
        <w:t>, Ltd.</w:t>
      </w:r>
      <w:r w:rsidR="009274DA">
        <w:rPr>
          <w:rFonts w:cstheme="minorHAnsi"/>
          <w:color w:val="000000"/>
          <w:sz w:val="24"/>
          <w:szCs w:val="24"/>
        </w:rPr>
        <w:t xml:space="preserve"> As a side-line he would breed quality Buff Orpington chickens for sale.</w:t>
      </w:r>
    </w:p>
    <w:p w14:paraId="5361DC0E" w14:textId="77777777" w:rsidR="00D50041" w:rsidRPr="00D50041" w:rsidRDefault="00D50041" w:rsidP="006944EE">
      <w:pPr>
        <w:spacing w:after="0"/>
        <w:rPr>
          <w:rFonts w:cstheme="minorHAnsi"/>
        </w:rPr>
      </w:pPr>
    </w:p>
    <w:p w14:paraId="5C3E9787" w14:textId="77777777" w:rsidR="00D50041" w:rsidRPr="00D50041" w:rsidRDefault="00D50041" w:rsidP="00D5004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50041">
        <w:rPr>
          <w:rFonts w:asciiTheme="minorHAnsi" w:hAnsiTheme="minorHAnsi" w:cstheme="minorHAnsi"/>
        </w:rPr>
        <w:t>The 1933 Electoral Roll lists Horace Charles Evers (com. traveller), Evelyn Maud Evers, Eric Roy Evers (labourer) – 166 Beecroft-road, Cheltenham</w:t>
      </w:r>
    </w:p>
    <w:p w14:paraId="3AADDD95" w14:textId="68480E4D" w:rsidR="00D50041" w:rsidRDefault="00D50041" w:rsidP="006944EE">
      <w:pPr>
        <w:spacing w:after="0"/>
        <w:rPr>
          <w:rFonts w:cstheme="minorHAnsi"/>
        </w:rPr>
      </w:pPr>
    </w:p>
    <w:p w14:paraId="36E100C3" w14:textId="45C41DAC" w:rsidR="00D50041" w:rsidRPr="00CF2A6B" w:rsidRDefault="00D50041" w:rsidP="006944EE">
      <w:pPr>
        <w:spacing w:after="0"/>
        <w:rPr>
          <w:rFonts w:cstheme="minorHAnsi"/>
          <w:sz w:val="24"/>
          <w:szCs w:val="24"/>
        </w:rPr>
      </w:pPr>
      <w:r w:rsidRPr="00CF2A6B">
        <w:rPr>
          <w:rFonts w:cstheme="minorHAnsi"/>
          <w:sz w:val="24"/>
          <w:szCs w:val="24"/>
        </w:rPr>
        <w:t xml:space="preserve">In July 1941 Horace Charles Evers died at his Cheltenham residence, aged 63 years, late employee of </w:t>
      </w:r>
      <w:r w:rsidR="00CF2A6B" w:rsidRPr="00CF2A6B">
        <w:rPr>
          <w:rFonts w:cstheme="minorHAnsi"/>
          <w:color w:val="000000"/>
          <w:sz w:val="24"/>
          <w:szCs w:val="24"/>
        </w:rPr>
        <w:t>Paterson, Laing, and Bruce, Ltd.</w:t>
      </w:r>
    </w:p>
    <w:p w14:paraId="37EAE562" w14:textId="77777777" w:rsidR="00D50041" w:rsidRPr="00CF2A6B" w:rsidRDefault="00D50041" w:rsidP="006944EE">
      <w:pPr>
        <w:spacing w:after="0"/>
        <w:rPr>
          <w:sz w:val="24"/>
          <w:szCs w:val="24"/>
        </w:rPr>
      </w:pPr>
    </w:p>
    <w:p w14:paraId="404A7F69" w14:textId="5120D7B0" w:rsidR="00CF2A6B" w:rsidRPr="001A0C26" w:rsidRDefault="00CF2A6B" w:rsidP="00CF2A6B">
      <w:pPr>
        <w:spacing w:after="0"/>
        <w:rPr>
          <w:rFonts w:cstheme="minorHAnsi"/>
          <w:color w:val="000000"/>
          <w:sz w:val="24"/>
          <w:szCs w:val="24"/>
        </w:rPr>
      </w:pPr>
      <w:r>
        <w:t xml:space="preserve">The 1943 Electoral Roll lists </w:t>
      </w:r>
      <w:r w:rsidRPr="001A0C26">
        <w:rPr>
          <w:rFonts w:cstheme="minorHAnsi"/>
          <w:color w:val="000000"/>
          <w:sz w:val="24"/>
          <w:szCs w:val="24"/>
        </w:rPr>
        <w:t xml:space="preserve">Evelyn Maud Evers, Eric Roy Evers (labourer), Eliza Foster </w:t>
      </w:r>
      <w:r>
        <w:rPr>
          <w:rFonts w:cstheme="minorHAnsi"/>
          <w:color w:val="000000"/>
          <w:sz w:val="24"/>
          <w:szCs w:val="24"/>
        </w:rPr>
        <w:t xml:space="preserve">[sister of Evelyn] </w:t>
      </w:r>
      <w:r w:rsidRPr="001A0C26">
        <w:rPr>
          <w:rFonts w:cstheme="minorHAnsi"/>
          <w:color w:val="000000"/>
          <w:sz w:val="24"/>
          <w:szCs w:val="24"/>
        </w:rPr>
        <w:t>– 166 Beecroft-road, Cheltenham</w:t>
      </w:r>
      <w:r>
        <w:rPr>
          <w:rFonts w:cstheme="minorHAnsi"/>
          <w:color w:val="000000"/>
          <w:sz w:val="24"/>
          <w:szCs w:val="24"/>
        </w:rPr>
        <w:t>. The death occurred of Eliza Foster of this address in 1947.</w:t>
      </w:r>
    </w:p>
    <w:p w14:paraId="79E52115" w14:textId="0506AD4C" w:rsidR="00D50041" w:rsidRPr="009F1753" w:rsidRDefault="00D50041" w:rsidP="006944EE">
      <w:pPr>
        <w:spacing w:after="0"/>
        <w:rPr>
          <w:sz w:val="24"/>
          <w:szCs w:val="24"/>
        </w:rPr>
      </w:pPr>
    </w:p>
    <w:p w14:paraId="545E8505" w14:textId="3359B498" w:rsidR="00D50041" w:rsidRPr="009F1753" w:rsidRDefault="009F1753" w:rsidP="006944EE">
      <w:pPr>
        <w:spacing w:after="0"/>
        <w:rPr>
          <w:sz w:val="24"/>
          <w:szCs w:val="24"/>
        </w:rPr>
      </w:pPr>
      <w:r w:rsidRPr="009F1753">
        <w:rPr>
          <w:sz w:val="24"/>
          <w:szCs w:val="24"/>
        </w:rPr>
        <w:t>Ev</w:t>
      </w:r>
      <w:r>
        <w:rPr>
          <w:sz w:val="24"/>
          <w:szCs w:val="24"/>
        </w:rPr>
        <w:t xml:space="preserve">elyn Evers continued to live at “Hillcrest” </w:t>
      </w:r>
      <w:r w:rsidR="009274DA">
        <w:rPr>
          <w:sz w:val="24"/>
          <w:szCs w:val="24"/>
        </w:rPr>
        <w:t>up to 1958 and died in 1962, Marrickville district.</w:t>
      </w:r>
    </w:p>
    <w:p w14:paraId="689B0E77" w14:textId="77777777" w:rsidR="00D50041" w:rsidRPr="009F1753" w:rsidRDefault="00D50041" w:rsidP="006944EE">
      <w:pPr>
        <w:spacing w:after="0"/>
        <w:rPr>
          <w:sz w:val="24"/>
          <w:szCs w:val="24"/>
        </w:rPr>
      </w:pPr>
    </w:p>
    <w:p w14:paraId="323C8709" w14:textId="0D9343FC" w:rsidR="00D50041" w:rsidRPr="009F1753" w:rsidRDefault="00932759" w:rsidP="006944EE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1977 Dr. Michael John Price occupied the property.</w:t>
      </w:r>
    </w:p>
    <w:p w14:paraId="5DEEBDE3" w14:textId="77777777" w:rsidR="00D50041" w:rsidRDefault="00D50041" w:rsidP="006944EE">
      <w:pPr>
        <w:spacing w:after="0"/>
        <w:rPr>
          <w:sz w:val="24"/>
          <w:szCs w:val="24"/>
        </w:rPr>
      </w:pPr>
    </w:p>
    <w:p w14:paraId="0FBFC0C1" w14:textId="77777777" w:rsidR="00D50041" w:rsidRDefault="00D50041" w:rsidP="00D50041">
      <w:pPr>
        <w:spacing w:after="0"/>
        <w:rPr>
          <w:b/>
          <w:bCs/>
          <w:sz w:val="24"/>
          <w:szCs w:val="24"/>
        </w:rPr>
      </w:pPr>
      <w:bookmarkStart w:id="2" w:name="_Hlk142068877"/>
      <w:bookmarkStart w:id="3" w:name="_Hlk141821099"/>
      <w:r>
        <w:rPr>
          <w:b/>
          <w:bCs/>
          <w:sz w:val="24"/>
          <w:szCs w:val="24"/>
        </w:rPr>
        <w:t>Resources available (varies):</w:t>
      </w:r>
    </w:p>
    <w:p w14:paraId="4A52777E" w14:textId="77777777" w:rsidR="00D50041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807"/>
      <w:bookmarkStart w:id="5" w:name="_Hlk142068346"/>
      <w:r>
        <w:rPr>
          <w:sz w:val="24"/>
          <w:szCs w:val="24"/>
        </w:rPr>
        <w:t xml:space="preserve">Sands Directories 1858-1933 City of Sydney </w:t>
      </w:r>
      <w:hyperlink r:id="rId12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58BEEC45" w14:textId="77777777" w:rsidR="00D50041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3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2F7B088E" w14:textId="77777777" w:rsidR="00D50041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4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1E04023C" w14:textId="77777777" w:rsidR="00D50041" w:rsidRPr="00EF10DB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5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1AD678B0" w14:textId="77777777" w:rsidR="00D50041" w:rsidRPr="00EF10DB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6" w:history="1">
        <w:r>
          <w:rPr>
            <w:rStyle w:val="Hyperlink"/>
          </w:rPr>
          <w:t>Heritage | Hornsby Shire Council (nsw.gov.au)</w:t>
        </w:r>
      </w:hyperlink>
    </w:p>
    <w:p w14:paraId="30E0B6F4" w14:textId="77777777" w:rsidR="00D50041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6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2"/>
      <w:bookmarkEnd w:id="4"/>
      <w:r>
        <w:rPr>
          <w:sz w:val="24"/>
          <w:szCs w:val="24"/>
        </w:rPr>
        <w:t xml:space="preserve"> (from 2005)</w:t>
      </w:r>
    </w:p>
    <w:p w14:paraId="37D77F44" w14:textId="77777777" w:rsidR="00D50041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613A1843" w14:textId="77777777" w:rsidR="00D50041" w:rsidRPr="005456A1" w:rsidRDefault="00D50041" w:rsidP="00D5004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17" w:history="1">
        <w:r>
          <w:rPr>
            <w:rStyle w:val="Hyperlink"/>
          </w:rPr>
          <w:t>Home | Australian War Memorial (awm.gov.au)</w:t>
        </w:r>
      </w:hyperlink>
    </w:p>
    <w:bookmarkEnd w:id="3"/>
    <w:bookmarkEnd w:id="5"/>
    <w:bookmarkEnd w:id="6"/>
    <w:p w14:paraId="0CC1A3E6" w14:textId="77777777" w:rsidR="00D50041" w:rsidRDefault="00D50041" w:rsidP="00D50041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34B1B83A" w14:textId="77777777" w:rsidR="00D50041" w:rsidRDefault="00D50041" w:rsidP="006944EE">
      <w:pPr>
        <w:spacing w:after="0"/>
      </w:pPr>
    </w:p>
    <w:sectPr w:rsidR="00D50041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9F4BE" w14:textId="77777777" w:rsidR="00BB7D23" w:rsidRDefault="00BB7D23" w:rsidP="00520013">
      <w:pPr>
        <w:spacing w:after="0" w:line="240" w:lineRule="auto"/>
      </w:pPr>
      <w:r>
        <w:separator/>
      </w:r>
    </w:p>
  </w:endnote>
  <w:endnote w:type="continuationSeparator" w:id="0">
    <w:p w14:paraId="776A0886" w14:textId="77777777" w:rsidR="00BB7D23" w:rsidRDefault="00BB7D23" w:rsidP="0052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36821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0692CF" w14:textId="65C3AA9A" w:rsidR="00520013" w:rsidRDefault="005200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93CE1A" w14:textId="77777777" w:rsidR="00520013" w:rsidRDefault="00520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4BD34" w14:textId="77777777" w:rsidR="00BB7D23" w:rsidRDefault="00BB7D23" w:rsidP="00520013">
      <w:pPr>
        <w:spacing w:after="0" w:line="240" w:lineRule="auto"/>
      </w:pPr>
      <w:r>
        <w:separator/>
      </w:r>
    </w:p>
  </w:footnote>
  <w:footnote w:type="continuationSeparator" w:id="0">
    <w:p w14:paraId="5EC69BEA" w14:textId="77777777" w:rsidR="00BB7D23" w:rsidRDefault="00BB7D23" w:rsidP="00520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75661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46C"/>
    <w:rsid w:val="00094076"/>
    <w:rsid w:val="0009680F"/>
    <w:rsid w:val="000F32FE"/>
    <w:rsid w:val="003017F7"/>
    <w:rsid w:val="00414797"/>
    <w:rsid w:val="0044726C"/>
    <w:rsid w:val="00520013"/>
    <w:rsid w:val="00555044"/>
    <w:rsid w:val="00565DD5"/>
    <w:rsid w:val="00627387"/>
    <w:rsid w:val="0064418F"/>
    <w:rsid w:val="006944EE"/>
    <w:rsid w:val="006D2276"/>
    <w:rsid w:val="00762AA9"/>
    <w:rsid w:val="008074AF"/>
    <w:rsid w:val="00833C71"/>
    <w:rsid w:val="00853C88"/>
    <w:rsid w:val="00853EA8"/>
    <w:rsid w:val="008543DB"/>
    <w:rsid w:val="00885068"/>
    <w:rsid w:val="009274DA"/>
    <w:rsid w:val="00932759"/>
    <w:rsid w:val="00955A17"/>
    <w:rsid w:val="009F1753"/>
    <w:rsid w:val="00A42B77"/>
    <w:rsid w:val="00A6046C"/>
    <w:rsid w:val="00AF02FF"/>
    <w:rsid w:val="00B31F35"/>
    <w:rsid w:val="00BB7D23"/>
    <w:rsid w:val="00C336F5"/>
    <w:rsid w:val="00CF2A6B"/>
    <w:rsid w:val="00D0601E"/>
    <w:rsid w:val="00D50041"/>
    <w:rsid w:val="00D51B99"/>
    <w:rsid w:val="00F0592A"/>
    <w:rsid w:val="00F0618F"/>
    <w:rsid w:val="00FC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D6D9"/>
  <w15:chartTrackingRefBased/>
  <w15:docId w15:val="{D203611C-6710-4A2B-8FB9-6019E84B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4E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04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5004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50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20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01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0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01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ove.nla.gov.au/search/advanced/category/newspaper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rchives.cityofsydney.nsw.gov.au/nodes/view/495003" TargetMode="External"/><Relationship Id="rId17" Type="http://schemas.openxmlformats.org/officeDocument/2006/relationships/hyperlink" Target="https://www.awm.gov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ornsby.nsw.gov.au/property/build/heritag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nsw.gov.au/family-and-relationships/family-history-search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ncestry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15</cp:revision>
  <dcterms:created xsi:type="dcterms:W3CDTF">2023-08-05T11:03:00Z</dcterms:created>
  <dcterms:modified xsi:type="dcterms:W3CDTF">2023-10-17T02:03:00Z</dcterms:modified>
</cp:coreProperties>
</file>