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30308" w14:textId="77777777" w:rsidR="00A27F86" w:rsidRPr="00563B12" w:rsidRDefault="00A27F86" w:rsidP="00A27F86">
      <w:pPr>
        <w:spacing w:after="0"/>
        <w:rPr>
          <w:b/>
          <w:bCs/>
          <w:sz w:val="28"/>
          <w:szCs w:val="28"/>
          <w:u w:val="single"/>
        </w:rPr>
      </w:pPr>
      <w:r w:rsidRPr="00563B12">
        <w:rPr>
          <w:b/>
          <w:bCs/>
          <w:sz w:val="28"/>
          <w:szCs w:val="28"/>
          <w:u w:val="single"/>
        </w:rPr>
        <w:t>170 BEECROFT ROAD, CHELTENHAM</w:t>
      </w:r>
      <w:r>
        <w:rPr>
          <w:b/>
          <w:bCs/>
          <w:sz w:val="28"/>
          <w:szCs w:val="28"/>
          <w:u w:val="single"/>
        </w:rPr>
        <w:t xml:space="preserve"> (“Bermuda”, prev. “Birkenhead” and “Lynlee”)</w:t>
      </w:r>
    </w:p>
    <w:p w14:paraId="15680A1F" w14:textId="77777777" w:rsidR="00A27F86" w:rsidRDefault="00A27F86" w:rsidP="00A27F86">
      <w:pPr>
        <w:spacing w:after="0"/>
        <w:rPr>
          <w:b/>
          <w:bCs/>
          <w:sz w:val="24"/>
          <w:szCs w:val="24"/>
        </w:rPr>
      </w:pPr>
    </w:p>
    <w:p w14:paraId="5359144A" w14:textId="77777777" w:rsidR="00A27F86" w:rsidRDefault="00A27F86" w:rsidP="00A27F86">
      <w:pPr>
        <w:spacing w:after="0"/>
        <w:rPr>
          <w:b/>
          <w:bCs/>
          <w:sz w:val="24"/>
          <w:szCs w:val="24"/>
        </w:rPr>
      </w:pPr>
      <w:r w:rsidRPr="00BB0366">
        <w:rPr>
          <w:b/>
          <w:bCs/>
          <w:noProof/>
          <w:sz w:val="24"/>
          <w:szCs w:val="24"/>
        </w:rPr>
        <w:drawing>
          <wp:inline distT="0" distB="0" distL="0" distR="0" wp14:anchorId="3B39EED4" wp14:editId="388C0113">
            <wp:extent cx="3990975" cy="3129764"/>
            <wp:effectExtent l="0" t="0" r="0" b="0"/>
            <wp:docPr id="284627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276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4881" cy="313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2A3C" w14:textId="48E85E28" w:rsidR="00A27F86" w:rsidRPr="007A744A" w:rsidRDefault="007A744A" w:rsidP="00A27F86">
      <w:pPr>
        <w:spacing w:after="0"/>
        <w:rPr>
          <w:sz w:val="24"/>
          <w:szCs w:val="24"/>
        </w:rPr>
      </w:pPr>
      <w:r w:rsidRPr="007A744A">
        <w:rPr>
          <w:sz w:val="24"/>
          <w:szCs w:val="24"/>
        </w:rPr>
        <w:t>Lot 2 DP 931641</w:t>
      </w:r>
    </w:p>
    <w:p w14:paraId="28828F37" w14:textId="77777777" w:rsidR="007A744A" w:rsidRPr="007A744A" w:rsidRDefault="007A744A" w:rsidP="00A27F86">
      <w:pPr>
        <w:spacing w:after="0"/>
        <w:rPr>
          <w:sz w:val="24"/>
          <w:szCs w:val="24"/>
        </w:rPr>
      </w:pPr>
    </w:p>
    <w:p w14:paraId="1F9D00FD" w14:textId="249BE231" w:rsidR="00A27F86" w:rsidRDefault="00A27F86" w:rsidP="00A27F86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Hornsby </w:t>
      </w:r>
      <w:r w:rsidR="00FA7069">
        <w:rPr>
          <w:b/>
          <w:bCs/>
          <w:sz w:val="24"/>
          <w:szCs w:val="24"/>
        </w:rPr>
        <w:t xml:space="preserve">Shire </w:t>
      </w:r>
      <w:r>
        <w:rPr>
          <w:b/>
          <w:bCs/>
          <w:sz w:val="24"/>
          <w:szCs w:val="24"/>
        </w:rPr>
        <w:t>Council details</w:t>
      </w:r>
    </w:p>
    <w:p w14:paraId="653B9E6F" w14:textId="77777777" w:rsidR="00A27F86" w:rsidRDefault="00A27F86" w:rsidP="00A27F86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Heritage Register: Item No. 264</w:t>
      </w:r>
    </w:p>
    <w:p w14:paraId="4228D963" w14:textId="77777777" w:rsidR="0044726C" w:rsidRPr="00A27F86" w:rsidRDefault="0044726C" w:rsidP="00A27F86">
      <w:pPr>
        <w:spacing w:after="0"/>
        <w:rPr>
          <w:sz w:val="24"/>
          <w:szCs w:val="24"/>
        </w:rPr>
      </w:pPr>
    </w:p>
    <w:p w14:paraId="4F93878F" w14:textId="77777777" w:rsidR="00845E0C" w:rsidRDefault="00845E0C" w:rsidP="00845E0C">
      <w:pPr>
        <w:spacing w:after="0"/>
        <w:rPr>
          <w:color w:val="000000"/>
          <w:sz w:val="24"/>
          <w:szCs w:val="24"/>
        </w:rPr>
      </w:pPr>
      <w:bookmarkStart w:id="0" w:name="_Hlk148125046"/>
      <w:r>
        <w:rPr>
          <w:color w:val="000000"/>
          <w:sz w:val="24"/>
          <w:szCs w:val="24"/>
        </w:rPr>
        <w:t>Part of Cheltenham Park Estate Subdivision 1901</w:t>
      </w:r>
    </w:p>
    <w:bookmarkEnd w:id="0"/>
    <w:p w14:paraId="7167D34E" w14:textId="77777777" w:rsidR="000E213A" w:rsidRDefault="000E213A" w:rsidP="00A27F86">
      <w:pPr>
        <w:spacing w:after="0"/>
        <w:rPr>
          <w:sz w:val="24"/>
          <w:szCs w:val="24"/>
        </w:rPr>
      </w:pPr>
    </w:p>
    <w:p w14:paraId="38E71196" w14:textId="77777777" w:rsidR="00760C54" w:rsidRDefault="00760C54" w:rsidP="00760C54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The 1901 Cheltenham Park Estate Subdivision created lots for sale along the Beecroft Road, Mason Avenue, Kent Road (later Cheltenham Road) and Boronia Avenue.</w:t>
      </w:r>
    </w:p>
    <w:p w14:paraId="139A8934" w14:textId="0D7F2D11" w:rsidR="00760C54" w:rsidRDefault="00760C54" w:rsidP="00760C54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44E5A490" wp14:editId="7E2F091B">
            <wp:extent cx="1699960" cy="2695575"/>
            <wp:effectExtent l="0" t="0" r="0" b="0"/>
            <wp:docPr id="909156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54" cy="27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ECE54" w14:textId="77777777" w:rsidR="00760C54" w:rsidRDefault="00760C54" w:rsidP="00A27F86">
      <w:pPr>
        <w:spacing w:after="0"/>
        <w:rPr>
          <w:sz w:val="24"/>
          <w:szCs w:val="24"/>
        </w:rPr>
      </w:pPr>
    </w:p>
    <w:p w14:paraId="42164B94" w14:textId="7439AC6C" w:rsidR="00A27F86" w:rsidRDefault="00E42AF7" w:rsidP="00E42AF7">
      <w:pPr>
        <w:spacing w:after="120"/>
        <w:rPr>
          <w:sz w:val="24"/>
          <w:szCs w:val="24"/>
        </w:rPr>
      </w:pPr>
      <w:bookmarkStart w:id="1" w:name="_Hlk145112428"/>
      <w:r w:rsidRPr="00C27102">
        <w:rPr>
          <w:sz w:val="24"/>
          <w:szCs w:val="24"/>
        </w:rPr>
        <w:lastRenderedPageBreak/>
        <w:t xml:space="preserve">The </w:t>
      </w:r>
      <w:r w:rsidR="00EF39CD">
        <w:rPr>
          <w:sz w:val="24"/>
          <w:szCs w:val="24"/>
        </w:rPr>
        <w:t xml:space="preserve">1908 </w:t>
      </w:r>
      <w:r w:rsidRPr="00C27102">
        <w:rPr>
          <w:sz w:val="24"/>
          <w:szCs w:val="24"/>
        </w:rPr>
        <w:t>Mount Pleasant Estate – Cheltenham (1</w:t>
      </w:r>
      <w:r w:rsidRPr="00C27102">
        <w:rPr>
          <w:sz w:val="24"/>
          <w:szCs w:val="24"/>
          <w:vertAlign w:val="superscript"/>
        </w:rPr>
        <w:t>st</w:t>
      </w:r>
      <w:r w:rsidRPr="00C27102">
        <w:rPr>
          <w:sz w:val="24"/>
          <w:szCs w:val="24"/>
        </w:rPr>
        <w:t xml:space="preserve"> Subdivision) shows</w:t>
      </w:r>
      <w:r>
        <w:rPr>
          <w:sz w:val="24"/>
          <w:szCs w:val="24"/>
        </w:rPr>
        <w:t xml:space="preserve"> the house being occupied by</w:t>
      </w:r>
      <w:r w:rsidRPr="00326539">
        <w:rPr>
          <w:sz w:val="24"/>
          <w:szCs w:val="24"/>
        </w:rPr>
        <w:t xml:space="preserve"> Mr.</w:t>
      </w:r>
      <w:bookmarkEnd w:id="1"/>
      <w:r>
        <w:rPr>
          <w:sz w:val="24"/>
          <w:szCs w:val="24"/>
        </w:rPr>
        <w:t xml:space="preserve"> </w:t>
      </w:r>
      <w:r w:rsidR="00A27F86" w:rsidRPr="00C971AC">
        <w:rPr>
          <w:sz w:val="24"/>
          <w:szCs w:val="24"/>
        </w:rPr>
        <w:t>Alex Robinson</w:t>
      </w:r>
      <w:r w:rsidR="00A27F86">
        <w:rPr>
          <w:sz w:val="24"/>
          <w:szCs w:val="24"/>
        </w:rPr>
        <w:t xml:space="preserve"> (ship’s captain) and his wife Annie.</w:t>
      </w:r>
    </w:p>
    <w:p w14:paraId="32725E64" w14:textId="74ABE667" w:rsidR="00DD0EDF" w:rsidRDefault="00DD0EDF" w:rsidP="00DD0EDF">
      <w:pPr>
        <w:spacing w:after="1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86CA269" wp14:editId="3F10702B">
            <wp:extent cx="4400550" cy="1752600"/>
            <wp:effectExtent l="0" t="0" r="0" b="0"/>
            <wp:docPr id="1525072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02A7" w14:textId="77777777" w:rsidR="00DD0EDF" w:rsidRDefault="00DD0EDF" w:rsidP="00E42AF7">
      <w:pPr>
        <w:spacing w:after="120"/>
        <w:rPr>
          <w:sz w:val="24"/>
          <w:szCs w:val="24"/>
        </w:rPr>
      </w:pPr>
    </w:p>
    <w:p w14:paraId="6969AACC" w14:textId="226CAC43" w:rsidR="00B71B66" w:rsidRDefault="00B71B66" w:rsidP="00B71B66">
      <w:pPr>
        <w:spacing w:after="0"/>
        <w:rPr>
          <w:i/>
          <w:iCs/>
          <w:sz w:val="24"/>
          <w:szCs w:val="24"/>
        </w:rPr>
      </w:pPr>
      <w:r w:rsidRPr="005D1CDC">
        <w:rPr>
          <w:i/>
          <w:iCs/>
          <w:sz w:val="24"/>
          <w:szCs w:val="24"/>
        </w:rPr>
        <w:t>[</w:t>
      </w:r>
      <w:r w:rsidR="00020F6E">
        <w:rPr>
          <w:i/>
          <w:iCs/>
          <w:sz w:val="24"/>
          <w:szCs w:val="24"/>
        </w:rPr>
        <w:t>Captain Alexander Robinson, 2</w:t>
      </w:r>
      <w:r w:rsidR="00020F6E" w:rsidRPr="00020F6E">
        <w:rPr>
          <w:i/>
          <w:iCs/>
          <w:sz w:val="24"/>
          <w:szCs w:val="24"/>
          <w:vertAlign w:val="superscript"/>
        </w:rPr>
        <w:t>nd</w:t>
      </w:r>
      <w:r w:rsidR="00020F6E">
        <w:rPr>
          <w:i/>
          <w:iCs/>
          <w:sz w:val="24"/>
          <w:szCs w:val="24"/>
        </w:rPr>
        <w:t xml:space="preserve"> son of Alexander Robinson, Glenarm, County Antrim, Ireland, married</w:t>
      </w:r>
      <w:r w:rsidR="00E82A55">
        <w:rPr>
          <w:i/>
          <w:iCs/>
          <w:sz w:val="24"/>
          <w:szCs w:val="24"/>
        </w:rPr>
        <w:t xml:space="preserve"> </w:t>
      </w:r>
      <w:r w:rsidR="00B958BE">
        <w:rPr>
          <w:i/>
          <w:iCs/>
          <w:sz w:val="24"/>
          <w:szCs w:val="24"/>
        </w:rPr>
        <w:t xml:space="preserve">in </w:t>
      </w:r>
      <w:r w:rsidR="00E82A55">
        <w:rPr>
          <w:i/>
          <w:iCs/>
          <w:sz w:val="24"/>
          <w:szCs w:val="24"/>
        </w:rPr>
        <w:t xml:space="preserve">1890, </w:t>
      </w:r>
      <w:r w:rsidR="00B958BE">
        <w:rPr>
          <w:i/>
          <w:iCs/>
          <w:sz w:val="24"/>
          <w:szCs w:val="24"/>
        </w:rPr>
        <w:t xml:space="preserve">N.Z. </w:t>
      </w:r>
      <w:r w:rsidR="00020F6E">
        <w:rPr>
          <w:i/>
          <w:iCs/>
          <w:sz w:val="24"/>
          <w:szCs w:val="24"/>
        </w:rPr>
        <w:t>Annie, 2</w:t>
      </w:r>
      <w:r w:rsidR="00020F6E" w:rsidRPr="00020F6E">
        <w:rPr>
          <w:i/>
          <w:iCs/>
          <w:sz w:val="24"/>
          <w:szCs w:val="24"/>
          <w:vertAlign w:val="superscript"/>
        </w:rPr>
        <w:t>nd</w:t>
      </w:r>
      <w:r w:rsidR="00020F6E">
        <w:rPr>
          <w:i/>
          <w:iCs/>
          <w:sz w:val="24"/>
          <w:szCs w:val="24"/>
        </w:rPr>
        <w:t xml:space="preserve"> daughter of John Rendell, Auckland (late of Brighton, England</w:t>
      </w:r>
      <w:r w:rsidR="00B958BE">
        <w:rPr>
          <w:i/>
          <w:iCs/>
          <w:sz w:val="24"/>
          <w:szCs w:val="24"/>
        </w:rPr>
        <w:t>)]</w:t>
      </w:r>
      <w:r w:rsidR="00020F6E">
        <w:rPr>
          <w:i/>
          <w:iCs/>
          <w:sz w:val="24"/>
          <w:szCs w:val="24"/>
        </w:rPr>
        <w:t>.</w:t>
      </w:r>
    </w:p>
    <w:p w14:paraId="2AC019A5" w14:textId="77777777" w:rsidR="00020F6E" w:rsidRDefault="00020F6E" w:rsidP="00B71B66">
      <w:pPr>
        <w:spacing w:after="0"/>
        <w:rPr>
          <w:sz w:val="24"/>
          <w:szCs w:val="24"/>
        </w:rPr>
      </w:pPr>
    </w:p>
    <w:p w14:paraId="799FC898" w14:textId="2D145953" w:rsidR="00256230" w:rsidRDefault="00256230" w:rsidP="00B71B66">
      <w:pPr>
        <w:spacing w:after="0"/>
        <w:rPr>
          <w:sz w:val="24"/>
          <w:szCs w:val="24"/>
        </w:rPr>
      </w:pPr>
      <w:r w:rsidRPr="00256230">
        <w:rPr>
          <w:sz w:val="24"/>
          <w:szCs w:val="24"/>
          <w:highlight w:val="yellow"/>
        </w:rPr>
        <w:t>Sands Directory 1915-1921 Alex Robinson “Birkenhead”; 1922 Mrs. A. Robinson; 1923 Gerard F. Reber; 1924 James E. Allan; 1925-27 Joseph A. Allan;</w:t>
      </w:r>
      <w:r>
        <w:rPr>
          <w:sz w:val="24"/>
          <w:szCs w:val="24"/>
        </w:rPr>
        <w:t xml:space="preserve"> </w:t>
      </w:r>
    </w:p>
    <w:p w14:paraId="03CAE043" w14:textId="0204079B" w:rsidR="00256230" w:rsidRPr="00631EE2" w:rsidRDefault="00256230" w:rsidP="00B71B66">
      <w:pPr>
        <w:spacing w:after="0"/>
        <w:rPr>
          <w:sz w:val="24"/>
          <w:szCs w:val="24"/>
          <w:highlight w:val="yellow"/>
        </w:rPr>
      </w:pPr>
      <w:r w:rsidRPr="00631EE2">
        <w:rPr>
          <w:sz w:val="24"/>
          <w:szCs w:val="24"/>
          <w:highlight w:val="yellow"/>
        </w:rPr>
        <w:t>Sands Directory 1925-1932/3 M. Lindsay “Lynlea”</w:t>
      </w:r>
    </w:p>
    <w:p w14:paraId="11A9A07E" w14:textId="5A8102EB" w:rsidR="00256230" w:rsidRDefault="00631EE2" w:rsidP="00B71B66">
      <w:pPr>
        <w:spacing w:after="0"/>
        <w:rPr>
          <w:sz w:val="24"/>
          <w:szCs w:val="24"/>
        </w:rPr>
      </w:pPr>
      <w:r w:rsidRPr="00631EE2">
        <w:rPr>
          <w:sz w:val="24"/>
          <w:szCs w:val="24"/>
          <w:highlight w:val="yellow"/>
        </w:rPr>
        <w:t>Electoral Roll 1933: Matthew Lindsay No. 170</w:t>
      </w:r>
    </w:p>
    <w:p w14:paraId="6CC106A9" w14:textId="77777777" w:rsidR="00631EE2" w:rsidRPr="00256230" w:rsidRDefault="00631EE2" w:rsidP="00B71B66">
      <w:pPr>
        <w:spacing w:after="0"/>
        <w:rPr>
          <w:sz w:val="24"/>
          <w:szCs w:val="24"/>
        </w:rPr>
      </w:pPr>
    </w:p>
    <w:p w14:paraId="46B24352" w14:textId="58E506D1" w:rsidR="000B5CD0" w:rsidRDefault="000B5CD0" w:rsidP="000B5CD0">
      <w:pPr>
        <w:spacing w:after="120"/>
        <w:rPr>
          <w:sz w:val="24"/>
          <w:szCs w:val="24"/>
        </w:rPr>
      </w:pPr>
      <w:r>
        <w:rPr>
          <w:sz w:val="24"/>
          <w:szCs w:val="24"/>
        </w:rPr>
        <w:t>The house was referred to as “</w:t>
      </w:r>
      <w:r w:rsidRPr="000B5CD0">
        <w:rPr>
          <w:b/>
          <w:bCs/>
          <w:sz w:val="24"/>
          <w:szCs w:val="24"/>
        </w:rPr>
        <w:t>Birkenhead</w:t>
      </w:r>
      <w:r>
        <w:rPr>
          <w:sz w:val="24"/>
          <w:szCs w:val="24"/>
        </w:rPr>
        <w:t>” in the Sands Directories of 1915 &amp; 1917.</w:t>
      </w:r>
    </w:p>
    <w:p w14:paraId="7F32456C" w14:textId="25319AB5" w:rsidR="00A3159E" w:rsidRDefault="00A3159E" w:rsidP="000B5CD0">
      <w:pPr>
        <w:spacing w:after="120"/>
        <w:rPr>
          <w:sz w:val="24"/>
          <w:szCs w:val="24"/>
        </w:rPr>
      </w:pPr>
      <w:r w:rsidRPr="00C27102">
        <w:rPr>
          <w:sz w:val="24"/>
          <w:szCs w:val="24"/>
        </w:rPr>
        <w:t>The Mount Pleasant Estate – Cheltenham (</w:t>
      </w:r>
      <w:r>
        <w:rPr>
          <w:sz w:val="24"/>
          <w:szCs w:val="24"/>
        </w:rPr>
        <w:t>2</w:t>
      </w:r>
      <w:r w:rsidRPr="007A269F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</w:t>
      </w:r>
      <w:r w:rsidRPr="00C27102">
        <w:rPr>
          <w:sz w:val="24"/>
          <w:szCs w:val="24"/>
        </w:rPr>
        <w:t>Subdivision) 19</w:t>
      </w:r>
      <w:r>
        <w:rPr>
          <w:sz w:val="24"/>
          <w:szCs w:val="24"/>
        </w:rPr>
        <w:t>1</w:t>
      </w:r>
      <w:r w:rsidRPr="00C27102">
        <w:rPr>
          <w:sz w:val="24"/>
          <w:szCs w:val="24"/>
        </w:rPr>
        <w:t>8 shows</w:t>
      </w:r>
      <w:r>
        <w:rPr>
          <w:sz w:val="24"/>
          <w:szCs w:val="24"/>
        </w:rPr>
        <w:t xml:space="preserve"> the house being occupied by</w:t>
      </w:r>
      <w:r w:rsidRPr="00326539">
        <w:rPr>
          <w:sz w:val="24"/>
          <w:szCs w:val="24"/>
        </w:rPr>
        <w:t xml:space="preserve"> </w:t>
      </w:r>
      <w:r w:rsidR="00A57D16">
        <w:rPr>
          <w:sz w:val="24"/>
          <w:szCs w:val="24"/>
        </w:rPr>
        <w:t>Captain</w:t>
      </w:r>
      <w:r>
        <w:rPr>
          <w:sz w:val="24"/>
          <w:szCs w:val="24"/>
        </w:rPr>
        <w:t xml:space="preserve"> Robinson.</w:t>
      </w:r>
    </w:p>
    <w:p w14:paraId="2C66B775" w14:textId="67079726" w:rsidR="00A57D16" w:rsidRDefault="00A57D16" w:rsidP="00A57D16">
      <w:pPr>
        <w:spacing w:after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C082D2" wp14:editId="5E2C5D63">
            <wp:extent cx="5731510" cy="1275715"/>
            <wp:effectExtent l="0" t="0" r="2540" b="635"/>
            <wp:docPr id="1303499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305B" w14:textId="77777777" w:rsidR="00A57D16" w:rsidRDefault="00A57D16" w:rsidP="000B5CD0">
      <w:pPr>
        <w:spacing w:after="120"/>
        <w:rPr>
          <w:sz w:val="24"/>
          <w:szCs w:val="24"/>
        </w:rPr>
      </w:pPr>
    </w:p>
    <w:p w14:paraId="67A13599" w14:textId="466D4178" w:rsidR="00A27F86" w:rsidRPr="00C971AC" w:rsidRDefault="00A27F86" w:rsidP="00A27F86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1921 Captain Alexander Robinson died at his Cheltenham residence, at the age of 60 years.</w:t>
      </w:r>
    </w:p>
    <w:p w14:paraId="586FE58C" w14:textId="1DFE607D" w:rsidR="00A27F86" w:rsidRPr="0012471D" w:rsidRDefault="00A27F86" w:rsidP="00A27F8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>Captain Robinson was a well-known master mariner in Howard Smith's service. He first took command in 1887 of the barquentine Handa Isle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”</w:t>
      </w: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>. In this vessel h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e</w:t>
      </w: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had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a part</w:t>
      </w: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interest. He</w:t>
      </w:r>
    </w:p>
    <w:p w14:paraId="57C6191B" w14:textId="7BE9245C" w:rsidR="00A27F86" w:rsidRDefault="00A27F86" w:rsidP="00A27F8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joined Howard Smith &amp; Company's service in 1899, and his first command was the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“</w:t>
      </w: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Julia </w:t>
      </w:r>
      <w:proofErr w:type="gramStart"/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>Percy</w:t>
      </w:r>
      <w:r w:rsidR="000312B8">
        <w:rPr>
          <w:rFonts w:eastAsia="Times New Roman" w:cstheme="minorHAnsi"/>
          <w:color w:val="000000"/>
          <w:sz w:val="24"/>
          <w:szCs w:val="24"/>
          <w:lang w:eastAsia="en-AU"/>
        </w:rPr>
        <w:t>.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“</w:t>
      </w:r>
      <w:proofErr w:type="gramEnd"/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Subsequently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h</w:t>
      </w: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e was in charge of practically every vessel of the fleet, including the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“</w:t>
      </w: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>Peregrine,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”</w:t>
      </w: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and at a recent date was in command of the Canberra. </w:t>
      </w:r>
    </w:p>
    <w:p w14:paraId="65BDF434" w14:textId="36684B99" w:rsidR="00A27F86" w:rsidRDefault="00A27F86" w:rsidP="00A27F8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During the whole of his 34 years' </w:t>
      </w:r>
      <w:proofErr w:type="gramStart"/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>command</w:t>
      </w:r>
      <w:proofErr w:type="gramEnd"/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he neither lost nor had one serious accident to a vessel. He was a man of sterling character and integrity</w:t>
      </w:r>
      <w:r w:rsidR="000312B8">
        <w:rPr>
          <w:rFonts w:eastAsia="Times New Roman" w:cstheme="minorHAnsi"/>
          <w:color w:val="000000"/>
          <w:sz w:val="24"/>
          <w:szCs w:val="24"/>
          <w:lang w:eastAsia="en-AU"/>
        </w:rPr>
        <w:t>,</w:t>
      </w: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and during his long service maintained the highest traditions of the merchant service. </w:t>
      </w:r>
    </w:p>
    <w:p w14:paraId="434E4F19" w14:textId="29DFA5ED" w:rsidR="00A27F86" w:rsidRPr="00A27F86" w:rsidRDefault="00A27F86" w:rsidP="000B5CD0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vertAlign w:val="superscript"/>
          <w:lang w:eastAsia="en-AU"/>
        </w:rPr>
      </w:pP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lastRenderedPageBreak/>
        <w:t>The late Captain Robinson leaves a widow and four children, all grown up. Two of his boys</w:t>
      </w:r>
      <w:r w:rsidR="000B5CD0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[Norman </w:t>
      </w:r>
      <w:r w:rsidR="00B3436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Alexander </w:t>
      </w:r>
      <w:r w:rsidR="000B5CD0">
        <w:rPr>
          <w:rFonts w:eastAsia="Times New Roman" w:cstheme="minorHAnsi"/>
          <w:color w:val="000000"/>
          <w:sz w:val="24"/>
          <w:szCs w:val="24"/>
          <w:lang w:eastAsia="en-AU"/>
        </w:rPr>
        <w:t>&amp; A</w:t>
      </w:r>
      <w:r w:rsidR="00B3436C">
        <w:rPr>
          <w:rFonts w:eastAsia="Times New Roman" w:cstheme="minorHAnsi"/>
          <w:color w:val="000000"/>
          <w:sz w:val="24"/>
          <w:szCs w:val="24"/>
          <w:lang w:eastAsia="en-AU"/>
        </w:rPr>
        <w:t>l</w:t>
      </w:r>
      <w:r w:rsidR="000B5CD0">
        <w:rPr>
          <w:rFonts w:eastAsia="Times New Roman" w:cstheme="minorHAnsi"/>
          <w:color w:val="000000"/>
          <w:sz w:val="24"/>
          <w:szCs w:val="24"/>
          <w:lang w:eastAsia="en-AU"/>
        </w:rPr>
        <w:t>lan</w:t>
      </w:r>
      <w:r w:rsidR="00B3436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Howard</w:t>
      </w:r>
      <w:r w:rsidR="000B5CD0">
        <w:rPr>
          <w:rFonts w:eastAsia="Times New Roman" w:cstheme="minorHAnsi"/>
          <w:color w:val="000000"/>
          <w:sz w:val="24"/>
          <w:szCs w:val="24"/>
          <w:lang w:eastAsia="en-AU"/>
        </w:rPr>
        <w:t>]</w:t>
      </w:r>
      <w:r w:rsidRPr="0012471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saw service with the A.I.F. in Egypt and France, both returning wounded.</w:t>
      </w:r>
      <w:r>
        <w:rPr>
          <w:rFonts w:eastAsia="Times New Roman" w:cstheme="minorHAnsi"/>
          <w:color w:val="000000"/>
          <w:sz w:val="24"/>
          <w:szCs w:val="24"/>
          <w:vertAlign w:val="superscript"/>
          <w:lang w:eastAsia="en-AU"/>
        </w:rPr>
        <w:t>1</w:t>
      </w:r>
    </w:p>
    <w:p w14:paraId="04BBA7A7" w14:textId="21415061" w:rsidR="00A27F86" w:rsidRDefault="00A27F86" w:rsidP="00A27F8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 w:rsidR="000B5CD0">
        <w:rPr>
          <w:sz w:val="24"/>
          <w:szCs w:val="24"/>
        </w:rPr>
        <w:t>October 1922 Captain Robinson’s house was put up for auction, described as follows:</w:t>
      </w:r>
    </w:p>
    <w:p w14:paraId="57521D6F" w14:textId="77777777" w:rsidR="000B5CD0" w:rsidRPr="000B5CD0" w:rsidRDefault="000B5CD0" w:rsidP="000B5CD0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</w:rPr>
      </w:pPr>
      <w:r w:rsidRPr="000B5CD0">
        <w:rPr>
          <w:rFonts w:asciiTheme="minorHAnsi" w:hAnsiTheme="minorHAnsi" w:cstheme="minorHAnsi"/>
          <w:i/>
          <w:iCs/>
          <w:color w:val="000000"/>
        </w:rPr>
        <w:t>A Modern and Attractive COTTAGE RESIDENCE,</w:t>
      </w:r>
    </w:p>
    <w:p w14:paraId="044006E4" w14:textId="77777777" w:rsidR="000B5CD0" w:rsidRPr="000B5CD0" w:rsidRDefault="000B5CD0" w:rsidP="000B5CD0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</w:rPr>
      </w:pPr>
      <w:r w:rsidRPr="000B5CD0">
        <w:rPr>
          <w:rFonts w:asciiTheme="minorHAnsi" w:hAnsiTheme="minorHAnsi" w:cstheme="minorHAnsi"/>
          <w:i/>
          <w:iCs/>
          <w:color w:val="000000"/>
        </w:rPr>
        <w:t>fronting the BEECROFT ROAD (south side), a short distance west of Cheltenham-road, and in view of and only 4 minutes’ walk of the Railway Station, well-known as the residence of the late Captain A. Robinson. The garden is attractive in lawn and flower beds, gravelled paths, and ample room for motor entrance.</w:t>
      </w:r>
    </w:p>
    <w:p w14:paraId="27550AF5" w14:textId="5498F746" w:rsidR="000B5CD0" w:rsidRPr="00B3436C" w:rsidRDefault="000B5CD0" w:rsidP="000B5CD0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vertAlign w:val="superscript"/>
        </w:rPr>
      </w:pPr>
      <w:r w:rsidRPr="000B5CD0">
        <w:rPr>
          <w:rFonts w:asciiTheme="minorHAnsi" w:hAnsiTheme="minorHAnsi" w:cstheme="minorHAnsi"/>
          <w:i/>
          <w:iCs/>
          <w:color w:val="000000"/>
        </w:rPr>
        <w:t>The Land is 76ft x 275ft. Torrens Title.</w:t>
      </w:r>
      <w:r w:rsidR="00B3436C">
        <w:rPr>
          <w:rFonts w:asciiTheme="minorHAnsi" w:hAnsiTheme="minorHAnsi" w:cstheme="minorHAnsi"/>
          <w:i/>
          <w:iCs/>
          <w:color w:val="000000"/>
          <w:vertAlign w:val="superscript"/>
        </w:rPr>
        <w:t>2</w:t>
      </w:r>
    </w:p>
    <w:p w14:paraId="077FE9CA" w14:textId="77777777" w:rsidR="000B5CD0" w:rsidRDefault="000B5CD0" w:rsidP="00A27F86">
      <w:pPr>
        <w:spacing w:after="0"/>
        <w:rPr>
          <w:sz w:val="24"/>
          <w:szCs w:val="24"/>
        </w:rPr>
      </w:pPr>
    </w:p>
    <w:p w14:paraId="6D0DCEE2" w14:textId="13FF37F2" w:rsidR="000B5CD0" w:rsidRDefault="000B5CD0" w:rsidP="00A27F8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property was sold to Matthew Lindsay who renamed it </w:t>
      </w:r>
      <w:r w:rsidR="00B71B66">
        <w:rPr>
          <w:sz w:val="24"/>
          <w:szCs w:val="24"/>
        </w:rPr>
        <w:t>“</w:t>
      </w:r>
      <w:r w:rsidR="00B71B66" w:rsidRPr="00B71B66">
        <w:rPr>
          <w:b/>
          <w:bCs/>
          <w:sz w:val="24"/>
          <w:szCs w:val="24"/>
        </w:rPr>
        <w:t>Lynlee</w:t>
      </w:r>
      <w:r w:rsidR="00B71B66">
        <w:rPr>
          <w:sz w:val="24"/>
          <w:szCs w:val="24"/>
        </w:rPr>
        <w:t>.”</w:t>
      </w:r>
    </w:p>
    <w:p w14:paraId="243552DF" w14:textId="77777777" w:rsidR="00B71B66" w:rsidRDefault="00B71B66" w:rsidP="00B71B66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1930 Electoral Roll lists the occupants as Matthew Lindsay (retired), Hilda Jane Pearl Catherine Lindsay, Jean Mary Lindsay – “Lynlee,” Beecroft-road, Cheltenham</w:t>
      </w:r>
    </w:p>
    <w:p w14:paraId="775F05CE" w14:textId="77777777" w:rsidR="00B71B66" w:rsidRPr="00BF4B2E" w:rsidRDefault="00B71B66" w:rsidP="00B71B66">
      <w:pPr>
        <w:spacing w:after="0"/>
        <w:rPr>
          <w:i/>
          <w:iCs/>
          <w:sz w:val="24"/>
          <w:szCs w:val="24"/>
        </w:rPr>
      </w:pPr>
      <w:r w:rsidRPr="00BF4B2E">
        <w:rPr>
          <w:i/>
          <w:iCs/>
          <w:sz w:val="24"/>
          <w:szCs w:val="24"/>
        </w:rPr>
        <w:t>[Matthew Lindsay married Hilda Jane Pearl Park]</w:t>
      </w:r>
    </w:p>
    <w:p w14:paraId="6B611768" w14:textId="023C0AEE" w:rsidR="00B71B66" w:rsidRDefault="00B71B66" w:rsidP="00A27F86">
      <w:pPr>
        <w:spacing w:after="0"/>
        <w:rPr>
          <w:sz w:val="24"/>
          <w:szCs w:val="24"/>
        </w:rPr>
      </w:pPr>
      <w:r>
        <w:rPr>
          <w:sz w:val="24"/>
          <w:szCs w:val="24"/>
        </w:rPr>
        <w:t>Subsequent Electoral Rolls give the address as 170 Beecroft-road, Cheltenham</w:t>
      </w:r>
    </w:p>
    <w:p w14:paraId="33E86DEF" w14:textId="4390835F" w:rsidR="00B71B66" w:rsidRDefault="00F91B2E" w:rsidP="00020F6E">
      <w:pPr>
        <w:spacing w:after="120"/>
        <w:rPr>
          <w:sz w:val="24"/>
          <w:szCs w:val="24"/>
        </w:rPr>
      </w:pPr>
      <w:r>
        <w:rPr>
          <w:sz w:val="24"/>
          <w:szCs w:val="24"/>
        </w:rPr>
        <w:t>The house was occupied by the Lindsay family up to 1933.</w:t>
      </w:r>
    </w:p>
    <w:p w14:paraId="73F00107" w14:textId="203092FD" w:rsidR="00F91B2E" w:rsidRDefault="00B958BE" w:rsidP="00A27F86">
      <w:pPr>
        <w:spacing w:after="0"/>
        <w:rPr>
          <w:sz w:val="24"/>
          <w:szCs w:val="24"/>
        </w:rPr>
      </w:pPr>
      <w:r>
        <w:rPr>
          <w:sz w:val="24"/>
          <w:szCs w:val="24"/>
        </w:rPr>
        <w:t>In</w:t>
      </w:r>
      <w:r w:rsidR="00F91B2E">
        <w:rPr>
          <w:sz w:val="24"/>
          <w:szCs w:val="24"/>
        </w:rPr>
        <w:t xml:space="preserve"> 1937 Nellie Kaye Hutchinson </w:t>
      </w:r>
      <w:r w:rsidR="000312B8">
        <w:rPr>
          <w:sz w:val="24"/>
          <w:szCs w:val="24"/>
        </w:rPr>
        <w:t xml:space="preserve">occupied the house </w:t>
      </w:r>
      <w:r w:rsidR="00F91B2E">
        <w:rPr>
          <w:sz w:val="24"/>
          <w:szCs w:val="24"/>
        </w:rPr>
        <w:t>and in 1943 Alexander Bowie, police constable.</w:t>
      </w:r>
    </w:p>
    <w:p w14:paraId="18796206" w14:textId="77777777" w:rsidR="00F91B2E" w:rsidRDefault="00F91B2E" w:rsidP="00A27F86">
      <w:pPr>
        <w:spacing w:after="0"/>
        <w:rPr>
          <w:sz w:val="24"/>
          <w:szCs w:val="24"/>
        </w:rPr>
      </w:pPr>
    </w:p>
    <w:p w14:paraId="4EBC738E" w14:textId="065072E4" w:rsidR="00B3436C" w:rsidRPr="00B3436C" w:rsidRDefault="00B3436C" w:rsidP="00B3436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house was last sold in 2021, renamed “</w:t>
      </w:r>
      <w:r w:rsidRPr="000312B8">
        <w:rPr>
          <w:rFonts w:cstheme="minorHAnsi"/>
          <w:b/>
          <w:bCs/>
          <w:sz w:val="24"/>
          <w:szCs w:val="24"/>
        </w:rPr>
        <w:t>Bermuda</w:t>
      </w:r>
      <w:r>
        <w:rPr>
          <w:rFonts w:cstheme="minorHAnsi"/>
          <w:sz w:val="24"/>
          <w:szCs w:val="24"/>
        </w:rPr>
        <w:t>.”</w:t>
      </w:r>
      <w:r>
        <w:rPr>
          <w:rFonts w:cstheme="minorHAnsi"/>
          <w:sz w:val="24"/>
          <w:szCs w:val="24"/>
          <w:vertAlign w:val="superscript"/>
        </w:rPr>
        <w:t>3</w:t>
      </w:r>
    </w:p>
    <w:p w14:paraId="7B03681A" w14:textId="77777777" w:rsidR="00A27F86" w:rsidRDefault="00A27F86" w:rsidP="00A27F86">
      <w:pPr>
        <w:spacing w:after="0"/>
        <w:rPr>
          <w:sz w:val="24"/>
          <w:szCs w:val="24"/>
        </w:rPr>
      </w:pPr>
    </w:p>
    <w:p w14:paraId="694F3480" w14:textId="4D8F05BF" w:rsidR="00B01CE2" w:rsidRDefault="00B01CE2" w:rsidP="00A27F86">
      <w:pPr>
        <w:spacing w:after="0"/>
        <w:rPr>
          <w:sz w:val="24"/>
          <w:szCs w:val="24"/>
        </w:rPr>
      </w:pPr>
      <w:r w:rsidRPr="00B01CE2">
        <w:rPr>
          <w:b/>
          <w:bCs/>
          <w:sz w:val="24"/>
          <w:szCs w:val="24"/>
        </w:rPr>
        <w:t>NOT</w:t>
      </w:r>
      <w:r>
        <w:rPr>
          <w:sz w:val="24"/>
          <w:szCs w:val="24"/>
        </w:rPr>
        <w:t>E: Incorrectly put on BCHG website as commercial site (general store &amp; petrol pump) however this is applicable to 172 Beecroft-road.</w:t>
      </w:r>
    </w:p>
    <w:p w14:paraId="5440346C" w14:textId="77777777" w:rsidR="00B01CE2" w:rsidRDefault="00B01CE2" w:rsidP="00A27F86">
      <w:pPr>
        <w:spacing w:after="0"/>
        <w:rPr>
          <w:sz w:val="24"/>
          <w:szCs w:val="24"/>
        </w:rPr>
      </w:pPr>
    </w:p>
    <w:p w14:paraId="36F61840" w14:textId="77777777" w:rsidR="00A27F86" w:rsidRPr="00413A72" w:rsidRDefault="00A27F86" w:rsidP="00A27F86">
      <w:pPr>
        <w:spacing w:after="0"/>
        <w:rPr>
          <w:b/>
          <w:bCs/>
          <w:sz w:val="24"/>
          <w:szCs w:val="24"/>
        </w:rPr>
      </w:pPr>
      <w:bookmarkStart w:id="2" w:name="_Hlk141821099"/>
      <w:r w:rsidRPr="00413A72">
        <w:rPr>
          <w:b/>
          <w:bCs/>
          <w:sz w:val="24"/>
          <w:szCs w:val="24"/>
        </w:rPr>
        <w:t>Bibliography:</w:t>
      </w:r>
    </w:p>
    <w:p w14:paraId="1A0D1802" w14:textId="37F872FB" w:rsidR="00A27F86" w:rsidRDefault="00A27F86" w:rsidP="00A27F86">
      <w:pPr>
        <w:spacing w:after="0"/>
        <w:rPr>
          <w:sz w:val="24"/>
          <w:szCs w:val="24"/>
        </w:rPr>
      </w:pPr>
      <w:r w:rsidRPr="00413A72">
        <w:rPr>
          <w:sz w:val="24"/>
          <w:szCs w:val="24"/>
          <w:vertAlign w:val="superscript"/>
        </w:rPr>
        <w:t>1</w:t>
      </w:r>
      <w:r w:rsidRPr="00413A72">
        <w:rPr>
          <w:sz w:val="24"/>
          <w:szCs w:val="24"/>
        </w:rPr>
        <w:t xml:space="preserve"> </w:t>
      </w:r>
      <w:r>
        <w:rPr>
          <w:sz w:val="24"/>
          <w:szCs w:val="24"/>
        </w:rPr>
        <w:t>Daily Commercial News and Shipping List, 21</w:t>
      </w:r>
      <w:r w:rsidRPr="00A27F8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May 1921; </w:t>
      </w:r>
      <w:proofErr w:type="gramStart"/>
      <w:r>
        <w:rPr>
          <w:sz w:val="24"/>
          <w:szCs w:val="24"/>
        </w:rPr>
        <w:t>also</w:t>
      </w:r>
      <w:proofErr w:type="gramEnd"/>
      <w:r>
        <w:rPr>
          <w:sz w:val="24"/>
          <w:szCs w:val="24"/>
        </w:rPr>
        <w:t xml:space="preserve"> Daily Telegraph, 21</w:t>
      </w:r>
      <w:r w:rsidRPr="00A27F8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May 1921</w:t>
      </w:r>
    </w:p>
    <w:p w14:paraId="5D189505" w14:textId="2FA76558" w:rsidR="00A27F86" w:rsidRDefault="00B3436C" w:rsidP="00A27F86">
      <w:pPr>
        <w:spacing w:after="0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Sydney Morning Herald, 4</w:t>
      </w:r>
      <w:r w:rsidRPr="00B3436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October 1922</w:t>
      </w:r>
    </w:p>
    <w:p w14:paraId="28029665" w14:textId="2A4F0494" w:rsidR="00B3436C" w:rsidRDefault="00B3436C" w:rsidP="00A27F86">
      <w:pPr>
        <w:spacing w:after="0"/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</w:t>
      </w:r>
      <w:hyperlink r:id="rId11" w:history="1">
        <w:r>
          <w:rPr>
            <w:rStyle w:val="Hyperlink"/>
          </w:rPr>
          <w:t>170 Beecroft Road, Cheltenham, NSW 2119 - Property Details (realestate.com.au)</w:t>
        </w:r>
      </w:hyperlink>
    </w:p>
    <w:p w14:paraId="035EC685" w14:textId="77777777" w:rsidR="00A27F86" w:rsidRDefault="00A27F86" w:rsidP="00A27F86">
      <w:pPr>
        <w:spacing w:after="0"/>
        <w:rPr>
          <w:sz w:val="24"/>
          <w:szCs w:val="24"/>
        </w:rPr>
      </w:pPr>
    </w:p>
    <w:p w14:paraId="65F27BDC" w14:textId="77777777" w:rsidR="00A27F86" w:rsidRDefault="00A27F86" w:rsidP="00A27F86">
      <w:pPr>
        <w:spacing w:after="0"/>
        <w:rPr>
          <w:b/>
          <w:bCs/>
          <w:sz w:val="24"/>
          <w:szCs w:val="24"/>
        </w:rPr>
      </w:pPr>
      <w:bookmarkStart w:id="3" w:name="_Hlk142068877"/>
      <w:r>
        <w:rPr>
          <w:b/>
          <w:bCs/>
          <w:sz w:val="24"/>
          <w:szCs w:val="24"/>
        </w:rPr>
        <w:t>Resources available (varies):</w:t>
      </w:r>
    </w:p>
    <w:p w14:paraId="228692D2" w14:textId="77777777" w:rsidR="00A27F86" w:rsidRDefault="00A27F86" w:rsidP="00A27F86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4" w:name="_Hlk142068807"/>
      <w:bookmarkStart w:id="5" w:name="_Hlk142068346"/>
      <w:r>
        <w:rPr>
          <w:sz w:val="24"/>
          <w:szCs w:val="24"/>
        </w:rPr>
        <w:t xml:space="preserve">Sands Directories 1858-1933 City of Sydney </w:t>
      </w:r>
      <w:hyperlink r:id="rId12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1FBB4B59" w14:textId="77777777" w:rsidR="00A27F86" w:rsidRDefault="00A27F86" w:rsidP="00A27F86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13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6F464CA0" w14:textId="77777777" w:rsidR="00A27F86" w:rsidRDefault="00A27F86" w:rsidP="00A27F86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4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76F69846" w14:textId="77777777" w:rsidR="00A27F86" w:rsidRPr="00EF10DB" w:rsidRDefault="00A27F86" w:rsidP="00A27F86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N.S.W. Births, Deaths &amp; Marriages </w:t>
      </w:r>
      <w:hyperlink r:id="rId15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6D3CA2E6" w14:textId="77777777" w:rsidR="00A27F86" w:rsidRPr="00EF10DB" w:rsidRDefault="00A27F86" w:rsidP="00A27F86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t xml:space="preserve">House photos and information via Hornsby Shire Council website </w:t>
      </w:r>
      <w:r>
        <w:t xml:space="preserve">for Property Search and Heritage Register </w:t>
      </w:r>
      <w:hyperlink r:id="rId16" w:history="1">
        <w:r>
          <w:rPr>
            <w:rStyle w:val="Hyperlink"/>
          </w:rPr>
          <w:t>Heritage | Hornsby Shire Council (nsw.gov.au)</w:t>
        </w:r>
      </w:hyperlink>
    </w:p>
    <w:p w14:paraId="4A4239EE" w14:textId="77777777" w:rsidR="00A27F86" w:rsidRDefault="00A27F86" w:rsidP="00A27F86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6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3"/>
      <w:bookmarkEnd w:id="4"/>
      <w:r>
        <w:rPr>
          <w:sz w:val="24"/>
          <w:szCs w:val="24"/>
        </w:rPr>
        <w:t xml:space="preserve"> (from 2005)</w:t>
      </w:r>
    </w:p>
    <w:p w14:paraId="69B53A59" w14:textId="77777777" w:rsidR="00A27F86" w:rsidRDefault="00A27F86" w:rsidP="00A27F86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688C4ED5" w14:textId="77777777" w:rsidR="00A27F86" w:rsidRPr="00B01CE2" w:rsidRDefault="00A27F86" w:rsidP="00A27F86">
      <w:pPr>
        <w:pStyle w:val="ListParagraph"/>
        <w:numPr>
          <w:ilvl w:val="0"/>
          <w:numId w:val="1"/>
        </w:numPr>
        <w:spacing w:after="0" w:line="256" w:lineRule="auto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Australian War Museum website </w:t>
      </w:r>
      <w:hyperlink r:id="rId17" w:history="1">
        <w:r>
          <w:rPr>
            <w:rStyle w:val="Hyperlink"/>
          </w:rPr>
          <w:t>Home | Australian War Memorial (awm.gov.au)</w:t>
        </w:r>
      </w:hyperlink>
    </w:p>
    <w:p w14:paraId="431E0BC5" w14:textId="77777777" w:rsidR="00B01CE2" w:rsidRPr="00D27739" w:rsidRDefault="00B01CE2" w:rsidP="00B01CE2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Beecroft and Cheltenham History Group website </w:t>
      </w:r>
      <w:hyperlink r:id="rId18" w:history="1">
        <w:r>
          <w:rPr>
            <w:rStyle w:val="Hyperlink"/>
          </w:rPr>
          <w:t>Beecroft and Cheltenham History - Beecroft Cheltenham History Group (bchg.org.au)</w:t>
        </w:r>
      </w:hyperlink>
    </w:p>
    <w:p w14:paraId="7D754D55" w14:textId="77777777" w:rsidR="00B01CE2" w:rsidRPr="005456A1" w:rsidRDefault="00B01CE2" w:rsidP="00B01CE2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bookmarkEnd w:id="2"/>
    <w:bookmarkEnd w:id="5"/>
    <w:bookmarkEnd w:id="6"/>
    <w:p w14:paraId="69B92DCC" w14:textId="77777777" w:rsidR="00A27F86" w:rsidRDefault="00A27F86" w:rsidP="00A27F86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p w14:paraId="22F5340D" w14:textId="77777777" w:rsidR="00A27F86" w:rsidRPr="00A27F86" w:rsidRDefault="00A27F86" w:rsidP="00A27F86">
      <w:pPr>
        <w:spacing w:after="0"/>
        <w:rPr>
          <w:sz w:val="24"/>
          <w:szCs w:val="24"/>
        </w:rPr>
      </w:pPr>
    </w:p>
    <w:sectPr w:rsidR="00A27F86" w:rsidRPr="00A27F86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F25BA" w14:textId="77777777" w:rsidR="007E54C0" w:rsidRDefault="007E54C0" w:rsidP="000312B8">
      <w:pPr>
        <w:spacing w:after="0" w:line="240" w:lineRule="auto"/>
      </w:pPr>
      <w:r>
        <w:separator/>
      </w:r>
    </w:p>
  </w:endnote>
  <w:endnote w:type="continuationSeparator" w:id="0">
    <w:p w14:paraId="52ACCFC2" w14:textId="77777777" w:rsidR="007E54C0" w:rsidRDefault="007E54C0" w:rsidP="00031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197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F60869" w14:textId="46FE98A6" w:rsidR="000312B8" w:rsidRDefault="000312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9DE465" w14:textId="77777777" w:rsidR="000312B8" w:rsidRDefault="000312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1F883" w14:textId="77777777" w:rsidR="007E54C0" w:rsidRDefault="007E54C0" w:rsidP="000312B8">
      <w:pPr>
        <w:spacing w:after="0" w:line="240" w:lineRule="auto"/>
      </w:pPr>
      <w:r>
        <w:separator/>
      </w:r>
    </w:p>
  </w:footnote>
  <w:footnote w:type="continuationSeparator" w:id="0">
    <w:p w14:paraId="48D8608C" w14:textId="77777777" w:rsidR="007E54C0" w:rsidRDefault="007E54C0" w:rsidP="00031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81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15E"/>
    <w:rsid w:val="00020F6E"/>
    <w:rsid w:val="000312B8"/>
    <w:rsid w:val="00077F8E"/>
    <w:rsid w:val="000B5CD0"/>
    <w:rsid w:val="000E213A"/>
    <w:rsid w:val="00256230"/>
    <w:rsid w:val="0028115E"/>
    <w:rsid w:val="00425AE5"/>
    <w:rsid w:val="00446E24"/>
    <w:rsid w:val="0044726C"/>
    <w:rsid w:val="00472C7F"/>
    <w:rsid w:val="00523599"/>
    <w:rsid w:val="005C3EAA"/>
    <w:rsid w:val="0060418C"/>
    <w:rsid w:val="00631EE2"/>
    <w:rsid w:val="00707BB5"/>
    <w:rsid w:val="00760C54"/>
    <w:rsid w:val="007A744A"/>
    <w:rsid w:val="007E54C0"/>
    <w:rsid w:val="008074AF"/>
    <w:rsid w:val="00825064"/>
    <w:rsid w:val="00826079"/>
    <w:rsid w:val="00845E0C"/>
    <w:rsid w:val="00925DD9"/>
    <w:rsid w:val="00A27F86"/>
    <w:rsid w:val="00A3159E"/>
    <w:rsid w:val="00A57D16"/>
    <w:rsid w:val="00B01CE2"/>
    <w:rsid w:val="00B3436C"/>
    <w:rsid w:val="00B64581"/>
    <w:rsid w:val="00B71B66"/>
    <w:rsid w:val="00B936A2"/>
    <w:rsid w:val="00B958BE"/>
    <w:rsid w:val="00CD2A8A"/>
    <w:rsid w:val="00DB08B4"/>
    <w:rsid w:val="00DD0EDF"/>
    <w:rsid w:val="00E42AF7"/>
    <w:rsid w:val="00E82A55"/>
    <w:rsid w:val="00EF39CD"/>
    <w:rsid w:val="00F12E83"/>
    <w:rsid w:val="00F4658C"/>
    <w:rsid w:val="00F91B2E"/>
    <w:rsid w:val="00FA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3066B"/>
  <w15:chartTrackingRefBased/>
  <w15:docId w15:val="{0165709D-074B-4933-97E5-E55A68564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F8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7F8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27F8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B5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31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2B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31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2B8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7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rove.nla.gov.au/search/advanced/category/newspapers" TargetMode="External"/><Relationship Id="rId18" Type="http://schemas.openxmlformats.org/officeDocument/2006/relationships/hyperlink" Target="https://bchg.org.a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archives.cityofsydney.nsw.gov.au/nodes/view/495003" TargetMode="External"/><Relationship Id="rId17" Type="http://schemas.openxmlformats.org/officeDocument/2006/relationships/hyperlink" Target="https://www.awm.gov.a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ornsby.nsw.gov.au/property/build/heritag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ealestate.com.au/sold/property-house-nsw-cheltenham-13440661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sw.gov.au/family-and-relationships/family-history-search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ncestry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16</cp:revision>
  <dcterms:created xsi:type="dcterms:W3CDTF">2023-08-06T02:02:00Z</dcterms:created>
  <dcterms:modified xsi:type="dcterms:W3CDTF">2023-10-17T02:27:00Z</dcterms:modified>
</cp:coreProperties>
</file>