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3E53B" w14:textId="4A00F77A" w:rsidR="001231E3" w:rsidRPr="00FE386C" w:rsidRDefault="001231E3" w:rsidP="001231E3">
      <w:pPr>
        <w:spacing w:after="0"/>
        <w:rPr>
          <w:rFonts w:eastAsia="Times New Roman" w:cstheme="minorHAnsi"/>
          <w:b/>
          <w:bCs/>
          <w:color w:val="000000"/>
          <w:sz w:val="28"/>
          <w:szCs w:val="28"/>
          <w:u w:val="single"/>
          <w:lang w:eastAsia="en-AU"/>
        </w:rPr>
      </w:pPr>
      <w:r w:rsidRPr="00FE386C">
        <w:rPr>
          <w:rFonts w:eastAsia="Times New Roman" w:cstheme="minorHAnsi"/>
          <w:b/>
          <w:bCs/>
          <w:color w:val="000000"/>
          <w:sz w:val="28"/>
          <w:szCs w:val="28"/>
          <w:u w:val="single"/>
          <w:lang w:eastAsia="en-AU"/>
        </w:rPr>
        <w:t>172 BEECROFT ROAD, CHELTENHAM</w:t>
      </w:r>
    </w:p>
    <w:p w14:paraId="0D6DC26E" w14:textId="77777777" w:rsidR="001231E3" w:rsidRDefault="001231E3" w:rsidP="001231E3">
      <w:pPr>
        <w:spacing w:after="0"/>
        <w:rPr>
          <w:rFonts w:eastAsia="Times New Roman" w:cstheme="minorHAnsi"/>
          <w:b/>
          <w:bCs/>
          <w:color w:val="000000"/>
          <w:sz w:val="24"/>
          <w:szCs w:val="24"/>
          <w:lang w:eastAsia="en-AU"/>
        </w:rPr>
      </w:pPr>
    </w:p>
    <w:p w14:paraId="46C8C011" w14:textId="77777777" w:rsidR="001231E3" w:rsidRDefault="001231E3" w:rsidP="001231E3">
      <w:pPr>
        <w:spacing w:after="0"/>
        <w:rPr>
          <w:rFonts w:eastAsia="Times New Roman" w:cstheme="minorHAnsi"/>
          <w:b/>
          <w:bCs/>
          <w:color w:val="000000"/>
          <w:sz w:val="24"/>
          <w:szCs w:val="24"/>
          <w:lang w:eastAsia="en-AU"/>
        </w:rPr>
      </w:pPr>
      <w:r w:rsidRPr="00CD4644">
        <w:rPr>
          <w:rFonts w:eastAsia="Times New Roman" w:cstheme="minorHAnsi"/>
          <w:b/>
          <w:bCs/>
          <w:noProof/>
          <w:color w:val="000000"/>
          <w:sz w:val="24"/>
          <w:szCs w:val="24"/>
          <w:lang w:eastAsia="en-AU"/>
        </w:rPr>
        <w:drawing>
          <wp:inline distT="0" distB="0" distL="0" distR="0" wp14:anchorId="4451FF70" wp14:editId="18C142D5">
            <wp:extent cx="4525006" cy="2705478"/>
            <wp:effectExtent l="0" t="0" r="0" b="0"/>
            <wp:docPr id="449338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38171" name=""/>
                    <pic:cNvPicPr/>
                  </pic:nvPicPr>
                  <pic:blipFill>
                    <a:blip r:embed="rId7"/>
                    <a:stretch>
                      <a:fillRect/>
                    </a:stretch>
                  </pic:blipFill>
                  <pic:spPr>
                    <a:xfrm>
                      <a:off x="0" y="0"/>
                      <a:ext cx="4525006" cy="2705478"/>
                    </a:xfrm>
                    <a:prstGeom prst="rect">
                      <a:avLst/>
                    </a:prstGeom>
                  </pic:spPr>
                </pic:pic>
              </a:graphicData>
            </a:graphic>
          </wp:inline>
        </w:drawing>
      </w:r>
    </w:p>
    <w:p w14:paraId="1E7D184E" w14:textId="690D9534" w:rsidR="001231E3" w:rsidRPr="00EB24A6" w:rsidRDefault="00EB24A6" w:rsidP="001231E3">
      <w:pPr>
        <w:spacing w:after="0"/>
        <w:rPr>
          <w:rFonts w:eastAsia="Times New Roman" w:cstheme="minorHAnsi"/>
          <w:color w:val="000000"/>
          <w:sz w:val="24"/>
          <w:szCs w:val="24"/>
          <w:lang w:eastAsia="en-AU"/>
        </w:rPr>
      </w:pPr>
      <w:r w:rsidRPr="00EB24A6">
        <w:rPr>
          <w:rFonts w:eastAsia="Times New Roman" w:cstheme="minorHAnsi"/>
          <w:color w:val="000000"/>
          <w:sz w:val="24"/>
          <w:szCs w:val="24"/>
          <w:lang w:eastAsia="en-AU"/>
        </w:rPr>
        <w:t>172 Beecroft Road</w:t>
      </w:r>
      <w:r w:rsidRPr="00EB24A6">
        <w:rPr>
          <w:rFonts w:eastAsia="Times New Roman" w:cstheme="minorHAnsi"/>
          <w:color w:val="000000"/>
          <w:sz w:val="24"/>
          <w:szCs w:val="24"/>
          <w:lang w:eastAsia="en-AU"/>
        </w:rPr>
        <w:tab/>
      </w:r>
      <w:r w:rsidRPr="00EB24A6">
        <w:rPr>
          <w:rFonts w:eastAsia="Times New Roman" w:cstheme="minorHAnsi"/>
          <w:color w:val="000000"/>
          <w:sz w:val="24"/>
          <w:szCs w:val="24"/>
          <w:lang w:eastAsia="en-AU"/>
        </w:rPr>
        <w:tab/>
        <w:t>Lot 1 DP 624110</w:t>
      </w:r>
    </w:p>
    <w:p w14:paraId="7CA7689C" w14:textId="39F742AC" w:rsidR="00EB24A6" w:rsidRPr="00EB24A6" w:rsidRDefault="00EB24A6" w:rsidP="001231E3">
      <w:pPr>
        <w:spacing w:after="0"/>
        <w:rPr>
          <w:rFonts w:eastAsia="Times New Roman" w:cstheme="minorHAnsi"/>
          <w:color w:val="000000"/>
          <w:sz w:val="24"/>
          <w:szCs w:val="24"/>
          <w:lang w:eastAsia="en-AU"/>
        </w:rPr>
      </w:pPr>
      <w:r w:rsidRPr="00EB24A6">
        <w:rPr>
          <w:rFonts w:eastAsia="Times New Roman" w:cstheme="minorHAnsi"/>
          <w:color w:val="000000"/>
          <w:sz w:val="24"/>
          <w:szCs w:val="24"/>
          <w:lang w:eastAsia="en-AU"/>
        </w:rPr>
        <w:t>50B Cheltenham Road</w:t>
      </w:r>
      <w:r w:rsidRPr="00EB24A6">
        <w:rPr>
          <w:rFonts w:eastAsia="Times New Roman" w:cstheme="minorHAnsi"/>
          <w:color w:val="000000"/>
          <w:sz w:val="24"/>
          <w:szCs w:val="24"/>
          <w:lang w:eastAsia="en-AU"/>
        </w:rPr>
        <w:tab/>
        <w:t>Lot 1 DP 624110</w:t>
      </w:r>
    </w:p>
    <w:p w14:paraId="7E42F067" w14:textId="77777777" w:rsidR="00EB24A6" w:rsidRPr="00EB24A6" w:rsidRDefault="00EB24A6" w:rsidP="001231E3">
      <w:pPr>
        <w:spacing w:after="0"/>
        <w:rPr>
          <w:rFonts w:eastAsia="Times New Roman" w:cstheme="minorHAnsi"/>
          <w:color w:val="000000"/>
          <w:sz w:val="24"/>
          <w:szCs w:val="24"/>
          <w:lang w:eastAsia="en-AU"/>
        </w:rPr>
      </w:pPr>
    </w:p>
    <w:p w14:paraId="401A30CB" w14:textId="0017A7C3" w:rsidR="001231E3" w:rsidRDefault="001231E3" w:rsidP="001231E3">
      <w:pPr>
        <w:spacing w:after="0"/>
        <w:rPr>
          <w:rFonts w:eastAsia="Times New Roman" w:cstheme="minorHAnsi"/>
          <w:b/>
          <w:bCs/>
          <w:color w:val="000000"/>
          <w:sz w:val="24"/>
          <w:szCs w:val="24"/>
          <w:lang w:eastAsia="en-AU"/>
        </w:rPr>
      </w:pPr>
      <w:r>
        <w:rPr>
          <w:rFonts w:eastAsia="Times New Roman" w:cstheme="minorHAnsi"/>
          <w:b/>
          <w:bCs/>
          <w:color w:val="000000"/>
          <w:sz w:val="24"/>
          <w:szCs w:val="24"/>
          <w:lang w:eastAsia="en-AU"/>
        </w:rPr>
        <w:t xml:space="preserve">Hornsby </w:t>
      </w:r>
      <w:r w:rsidR="00A84EF5">
        <w:rPr>
          <w:rFonts w:eastAsia="Times New Roman" w:cstheme="minorHAnsi"/>
          <w:b/>
          <w:bCs/>
          <w:color w:val="000000"/>
          <w:sz w:val="24"/>
          <w:szCs w:val="24"/>
          <w:lang w:eastAsia="en-AU"/>
        </w:rPr>
        <w:t xml:space="preserve">Shire </w:t>
      </w:r>
      <w:r>
        <w:rPr>
          <w:rFonts w:eastAsia="Times New Roman" w:cstheme="minorHAnsi"/>
          <w:b/>
          <w:bCs/>
          <w:color w:val="000000"/>
          <w:sz w:val="24"/>
          <w:szCs w:val="24"/>
          <w:lang w:eastAsia="en-AU"/>
        </w:rPr>
        <w:t>Council details</w:t>
      </w:r>
    </w:p>
    <w:p w14:paraId="5E10C492" w14:textId="77777777" w:rsidR="001231E3" w:rsidRDefault="001231E3" w:rsidP="001231E3">
      <w:pPr>
        <w:spacing w:after="0"/>
        <w:rPr>
          <w:rFonts w:eastAsia="Times New Roman" w:cstheme="minorHAnsi"/>
          <w:b/>
          <w:bCs/>
          <w:sz w:val="24"/>
          <w:szCs w:val="24"/>
          <w:lang w:eastAsia="en-AU"/>
        </w:rPr>
      </w:pPr>
      <w:r>
        <w:rPr>
          <w:rFonts w:eastAsia="Times New Roman" w:cstheme="minorHAnsi"/>
          <w:b/>
          <w:bCs/>
          <w:sz w:val="24"/>
          <w:szCs w:val="24"/>
          <w:lang w:eastAsia="en-AU"/>
        </w:rPr>
        <w:t>Heritage Register: (NONE)</w:t>
      </w:r>
    </w:p>
    <w:p w14:paraId="108FB875" w14:textId="77777777" w:rsidR="0044726C" w:rsidRDefault="0044726C" w:rsidP="001231E3">
      <w:pPr>
        <w:spacing w:after="0"/>
        <w:rPr>
          <w:sz w:val="24"/>
          <w:szCs w:val="24"/>
        </w:rPr>
      </w:pPr>
    </w:p>
    <w:p w14:paraId="0DF82374" w14:textId="4652EFFE" w:rsidR="001231E3" w:rsidRPr="009E49B7" w:rsidRDefault="001231E3" w:rsidP="001231E3">
      <w:pPr>
        <w:spacing w:after="0"/>
        <w:jc w:val="both"/>
        <w:rPr>
          <w:rFonts w:cstheme="minorHAnsi"/>
          <w:sz w:val="24"/>
          <w:szCs w:val="24"/>
        </w:rPr>
      </w:pPr>
      <w:r w:rsidRPr="001231E3">
        <w:rPr>
          <w:rFonts w:cstheme="minorHAnsi"/>
          <w:sz w:val="24"/>
          <w:szCs w:val="24"/>
        </w:rPr>
        <w:t xml:space="preserve">The corner house at 172 </w:t>
      </w:r>
      <w:r w:rsidR="00856875">
        <w:rPr>
          <w:rFonts w:cstheme="minorHAnsi"/>
          <w:sz w:val="24"/>
          <w:szCs w:val="24"/>
        </w:rPr>
        <w:t>Beecroft</w:t>
      </w:r>
      <w:r w:rsidRPr="001231E3">
        <w:rPr>
          <w:rFonts w:cstheme="minorHAnsi"/>
          <w:sz w:val="24"/>
          <w:szCs w:val="24"/>
        </w:rPr>
        <w:t xml:space="preserve"> Road </w:t>
      </w:r>
      <w:r w:rsidR="00000CDA">
        <w:rPr>
          <w:rFonts w:cstheme="minorHAnsi"/>
          <w:sz w:val="24"/>
          <w:szCs w:val="24"/>
        </w:rPr>
        <w:t xml:space="preserve">(alternate 50 B Cheltenham Road) </w:t>
      </w:r>
      <w:r w:rsidRPr="001231E3">
        <w:rPr>
          <w:rFonts w:cstheme="minorHAnsi"/>
          <w:sz w:val="24"/>
          <w:szCs w:val="24"/>
        </w:rPr>
        <w:t>is the site of what is claimed to be the only commercial operations in Cheltenham. In fact, it isn’t the only site of commercial activity as, in the early 1930’s</w:t>
      </w:r>
      <w:r>
        <w:rPr>
          <w:rFonts w:cstheme="minorHAnsi"/>
          <w:sz w:val="24"/>
          <w:szCs w:val="24"/>
        </w:rPr>
        <w:t>,</w:t>
      </w:r>
      <w:r w:rsidRPr="001231E3">
        <w:rPr>
          <w:rFonts w:cstheme="minorHAnsi"/>
          <w:sz w:val="24"/>
          <w:szCs w:val="24"/>
        </w:rPr>
        <w:t xml:space="preserve"> there was also a car hire business and a real estate agent located near the railway station in The Crescent.</w:t>
      </w:r>
    </w:p>
    <w:p w14:paraId="287AB51F" w14:textId="31706B5E" w:rsidR="001231E3" w:rsidRDefault="001231E3" w:rsidP="001231E3">
      <w:pPr>
        <w:spacing w:after="0"/>
        <w:rPr>
          <w:sz w:val="24"/>
          <w:szCs w:val="24"/>
        </w:rPr>
      </w:pPr>
    </w:p>
    <w:p w14:paraId="7370BC9F" w14:textId="77777777" w:rsidR="00020BB4" w:rsidRDefault="00020BB4" w:rsidP="00020BB4">
      <w:pPr>
        <w:spacing w:after="0"/>
        <w:rPr>
          <w:color w:val="000000"/>
          <w:sz w:val="24"/>
          <w:szCs w:val="24"/>
        </w:rPr>
      </w:pPr>
      <w:bookmarkStart w:id="0" w:name="_Hlk148125046"/>
      <w:r>
        <w:rPr>
          <w:color w:val="000000"/>
          <w:sz w:val="24"/>
          <w:szCs w:val="24"/>
        </w:rPr>
        <w:t>Part of Cheltenham Park Estate Subdivision 1901</w:t>
      </w:r>
    </w:p>
    <w:bookmarkEnd w:id="0"/>
    <w:p w14:paraId="06FEAE48" w14:textId="77777777" w:rsidR="00020BB4" w:rsidRDefault="00020BB4" w:rsidP="001231E3">
      <w:pPr>
        <w:spacing w:after="0"/>
        <w:rPr>
          <w:sz w:val="24"/>
          <w:szCs w:val="24"/>
        </w:rPr>
      </w:pPr>
    </w:p>
    <w:p w14:paraId="47DA2A26" w14:textId="77777777" w:rsidR="004E68CF" w:rsidRDefault="004E68CF" w:rsidP="004E68CF">
      <w:pPr>
        <w:spacing w:after="120"/>
        <w:rPr>
          <w:rFonts w:cstheme="minorHAnsi"/>
          <w:color w:val="000000"/>
          <w:sz w:val="24"/>
          <w:szCs w:val="24"/>
        </w:rPr>
      </w:pPr>
      <w:r>
        <w:rPr>
          <w:rFonts w:cstheme="minorHAnsi"/>
          <w:color w:val="000000"/>
          <w:sz w:val="24"/>
          <w:szCs w:val="24"/>
        </w:rPr>
        <w:t>The 1901 Cheltenham Park Estate Subdivision created lots for sale along the Beecroft Road, Mason Avenue, Kent Road (later Cheltenham Road) and Boronia Avenue.</w:t>
      </w:r>
    </w:p>
    <w:p w14:paraId="178FD643" w14:textId="696FF7DC" w:rsidR="004E68CF" w:rsidRDefault="004E68CF" w:rsidP="004E68CF">
      <w:pPr>
        <w:spacing w:after="120"/>
        <w:rPr>
          <w:rFonts w:cstheme="minorHAnsi"/>
          <w:color w:val="000000"/>
          <w:sz w:val="24"/>
          <w:szCs w:val="24"/>
        </w:rPr>
      </w:pPr>
      <w:r>
        <w:rPr>
          <w:rFonts w:cstheme="minorHAnsi"/>
          <w:noProof/>
          <w:color w:val="000000"/>
          <w:sz w:val="24"/>
          <w:szCs w:val="24"/>
        </w:rPr>
        <w:drawing>
          <wp:inline distT="0" distB="0" distL="0" distR="0" wp14:anchorId="15F3DFB7" wp14:editId="64CF7FEE">
            <wp:extent cx="1600200" cy="2537390"/>
            <wp:effectExtent l="0" t="0" r="0" b="0"/>
            <wp:docPr id="173119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899" cy="2540084"/>
                    </a:xfrm>
                    <a:prstGeom prst="rect">
                      <a:avLst/>
                    </a:prstGeom>
                    <a:noFill/>
                    <a:ln>
                      <a:noFill/>
                    </a:ln>
                  </pic:spPr>
                </pic:pic>
              </a:graphicData>
            </a:graphic>
          </wp:inline>
        </w:drawing>
      </w:r>
    </w:p>
    <w:p w14:paraId="00A53E0E" w14:textId="77777777" w:rsidR="004E68CF" w:rsidRDefault="004E68CF" w:rsidP="001231E3">
      <w:pPr>
        <w:spacing w:after="0"/>
        <w:rPr>
          <w:sz w:val="24"/>
          <w:szCs w:val="24"/>
        </w:rPr>
      </w:pPr>
    </w:p>
    <w:p w14:paraId="4FE49000" w14:textId="382388C5" w:rsidR="0052669E" w:rsidRPr="008914EF" w:rsidRDefault="006F79C4" w:rsidP="0052669E">
      <w:pPr>
        <w:spacing w:after="0"/>
        <w:rPr>
          <w:rFonts w:cstheme="minorHAnsi"/>
          <w:color w:val="000000"/>
          <w:sz w:val="24"/>
          <w:szCs w:val="24"/>
        </w:rPr>
      </w:pPr>
      <w:r>
        <w:rPr>
          <w:sz w:val="24"/>
          <w:szCs w:val="24"/>
        </w:rPr>
        <w:t>The first reference to the house was in 1902 was when Ruth, was born at “Dacotah” to George A. and Clara Park.</w:t>
      </w:r>
      <w:r w:rsidR="0052669E">
        <w:rPr>
          <w:sz w:val="24"/>
          <w:szCs w:val="24"/>
        </w:rPr>
        <w:t xml:space="preserve"> In 1903 </w:t>
      </w:r>
      <w:r w:rsidR="0052669E" w:rsidRPr="008914EF">
        <w:rPr>
          <w:rFonts w:cstheme="minorHAnsi"/>
          <w:color w:val="000000"/>
          <w:sz w:val="24"/>
          <w:szCs w:val="24"/>
        </w:rPr>
        <w:t xml:space="preserve">A fine American organ </w:t>
      </w:r>
      <w:r w:rsidR="0052669E">
        <w:rPr>
          <w:rFonts w:cstheme="minorHAnsi"/>
          <w:color w:val="000000"/>
          <w:sz w:val="24"/>
          <w:szCs w:val="24"/>
        </w:rPr>
        <w:t>was</w:t>
      </w:r>
      <w:r w:rsidR="0052669E" w:rsidRPr="008914EF">
        <w:rPr>
          <w:rFonts w:cstheme="minorHAnsi"/>
          <w:color w:val="000000"/>
          <w:sz w:val="24"/>
          <w:szCs w:val="24"/>
        </w:rPr>
        <w:t xml:space="preserve"> presented to the Presbyterian Church at Beecroft by Mrs. G. Park, of Cheltenham. </w:t>
      </w:r>
    </w:p>
    <w:p w14:paraId="5CB66EDC" w14:textId="77777777" w:rsidR="006F79C4" w:rsidRDefault="006F79C4" w:rsidP="006F79C4">
      <w:pPr>
        <w:spacing w:after="0"/>
        <w:rPr>
          <w:sz w:val="24"/>
          <w:szCs w:val="24"/>
        </w:rPr>
      </w:pPr>
    </w:p>
    <w:p w14:paraId="5DC7DDF0" w14:textId="77777777" w:rsidR="006F79C4" w:rsidRDefault="006F79C4" w:rsidP="006F79C4">
      <w:pPr>
        <w:spacing w:after="0"/>
        <w:rPr>
          <w:sz w:val="24"/>
          <w:szCs w:val="24"/>
        </w:rPr>
      </w:pPr>
      <w:r>
        <w:rPr>
          <w:sz w:val="24"/>
          <w:szCs w:val="24"/>
        </w:rPr>
        <w:t>In 1905 the property was auctioned, described as follows:</w:t>
      </w:r>
    </w:p>
    <w:p w14:paraId="579A2F3B" w14:textId="77777777" w:rsidR="006F79C4" w:rsidRPr="00001311" w:rsidRDefault="006F79C4" w:rsidP="006F79C4">
      <w:pPr>
        <w:pStyle w:val="NormalWeb"/>
        <w:spacing w:before="0" w:beforeAutospacing="0" w:after="0" w:afterAutospacing="0"/>
        <w:rPr>
          <w:rFonts w:asciiTheme="minorHAnsi" w:hAnsiTheme="minorHAnsi" w:cstheme="minorHAnsi"/>
          <w:i/>
          <w:iCs/>
          <w:color w:val="000000"/>
        </w:rPr>
      </w:pPr>
      <w:r w:rsidRPr="00001311">
        <w:rPr>
          <w:rFonts w:asciiTheme="minorHAnsi" w:hAnsiTheme="minorHAnsi" w:cstheme="minorHAnsi"/>
          <w:i/>
          <w:iCs/>
          <w:color w:val="000000"/>
        </w:rPr>
        <w:t>A Neatly Designed COTTAGE RESIDENCE, known as DACOTAH, fronting BEECROFT ROAD, at the corner of KENT ROAD [now Cheltenham-road], only 4 minutes' walk from the Railway Station; healthy district, with good elevation; rapidly coming to the front. Land 77ft X 2</w:t>
      </w:r>
      <w:r>
        <w:rPr>
          <w:rFonts w:asciiTheme="minorHAnsi" w:hAnsiTheme="minorHAnsi" w:cstheme="minorHAnsi"/>
          <w:i/>
          <w:iCs/>
          <w:color w:val="000000"/>
        </w:rPr>
        <w:t>8</w:t>
      </w:r>
      <w:r w:rsidRPr="00001311">
        <w:rPr>
          <w:rFonts w:asciiTheme="minorHAnsi" w:hAnsiTheme="minorHAnsi" w:cstheme="minorHAnsi"/>
          <w:i/>
          <w:iCs/>
          <w:color w:val="000000"/>
        </w:rPr>
        <w:t>0ft. Torrens Title.</w:t>
      </w:r>
      <w:r w:rsidRPr="00001311">
        <w:rPr>
          <w:rFonts w:asciiTheme="minorHAnsi" w:hAnsiTheme="minorHAnsi" w:cstheme="minorHAnsi"/>
          <w:color w:val="000000"/>
          <w:vertAlign w:val="superscript"/>
        </w:rPr>
        <w:t>1</w:t>
      </w:r>
    </w:p>
    <w:p w14:paraId="23E328BE" w14:textId="77777777" w:rsidR="006F79C4" w:rsidRDefault="006F79C4" w:rsidP="001231E3">
      <w:pPr>
        <w:spacing w:after="0"/>
        <w:rPr>
          <w:sz w:val="24"/>
          <w:szCs w:val="24"/>
        </w:rPr>
      </w:pPr>
    </w:p>
    <w:p w14:paraId="79A92F21" w14:textId="1AD3646C" w:rsidR="00745DBF" w:rsidRDefault="00745DBF" w:rsidP="00745DBF">
      <w:pPr>
        <w:spacing w:after="0"/>
        <w:rPr>
          <w:sz w:val="24"/>
          <w:szCs w:val="24"/>
        </w:rPr>
      </w:pPr>
      <w:bookmarkStart w:id="1" w:name="_Hlk145367474"/>
      <w:r w:rsidRPr="00745DBF">
        <w:rPr>
          <w:sz w:val="24"/>
          <w:szCs w:val="24"/>
        </w:rPr>
        <w:t>The 1906 Beecroft and Cheltenham Land for Sale Subdivision Plan shows Mr. Early at the</w:t>
      </w:r>
      <w:r>
        <w:rPr>
          <w:sz w:val="24"/>
          <w:szCs w:val="24"/>
        </w:rPr>
        <w:t xml:space="preserve"> corner of Cheltenham-road and Beecroft-road (No. 172).</w:t>
      </w:r>
    </w:p>
    <w:p w14:paraId="4D9B7ADC" w14:textId="534B87C2" w:rsidR="00AC1763" w:rsidRDefault="00AC1763" w:rsidP="00AC1763">
      <w:pPr>
        <w:spacing w:after="0"/>
        <w:rPr>
          <w:sz w:val="24"/>
          <w:szCs w:val="24"/>
        </w:rPr>
      </w:pPr>
      <w:r>
        <w:rPr>
          <w:noProof/>
          <w:sz w:val="24"/>
          <w:szCs w:val="24"/>
        </w:rPr>
        <w:drawing>
          <wp:inline distT="0" distB="0" distL="0" distR="0" wp14:anchorId="7973E455" wp14:editId="6CC16BA5">
            <wp:extent cx="5334000" cy="2428875"/>
            <wp:effectExtent l="0" t="0" r="0" b="9525"/>
            <wp:docPr id="298683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2428875"/>
                    </a:xfrm>
                    <a:prstGeom prst="rect">
                      <a:avLst/>
                    </a:prstGeom>
                    <a:noFill/>
                    <a:ln>
                      <a:noFill/>
                    </a:ln>
                  </pic:spPr>
                </pic:pic>
              </a:graphicData>
            </a:graphic>
          </wp:inline>
        </w:drawing>
      </w:r>
    </w:p>
    <w:p w14:paraId="3F646249" w14:textId="77777777" w:rsidR="0067323E" w:rsidRDefault="0067323E" w:rsidP="0067323E">
      <w:pPr>
        <w:spacing w:after="120"/>
        <w:rPr>
          <w:rFonts w:eastAsia="Times New Roman" w:cstheme="minorHAnsi"/>
          <w:i/>
          <w:iCs/>
          <w:color w:val="000000"/>
          <w:sz w:val="24"/>
          <w:szCs w:val="24"/>
          <w:lang w:eastAsia="en-AU"/>
        </w:rPr>
      </w:pPr>
      <w:r>
        <w:rPr>
          <w:rFonts w:eastAsia="Times New Roman" w:cstheme="minorHAnsi"/>
          <w:i/>
          <w:iCs/>
          <w:color w:val="000000"/>
          <w:sz w:val="24"/>
          <w:szCs w:val="24"/>
          <w:lang w:eastAsia="en-AU"/>
        </w:rPr>
        <w:t>(Mason Avenue is not shown although it did exist in 1901)</w:t>
      </w:r>
    </w:p>
    <w:p w14:paraId="79007919" w14:textId="77777777" w:rsidR="009B3D72" w:rsidRDefault="009B3D72" w:rsidP="00745DBF">
      <w:pPr>
        <w:spacing w:after="0"/>
        <w:rPr>
          <w:sz w:val="24"/>
          <w:szCs w:val="24"/>
        </w:rPr>
      </w:pPr>
    </w:p>
    <w:p w14:paraId="6A8201D1" w14:textId="77777777" w:rsidR="00745DBF" w:rsidRDefault="00745DBF" w:rsidP="00745DBF">
      <w:pPr>
        <w:spacing w:after="0"/>
        <w:rPr>
          <w:sz w:val="24"/>
          <w:szCs w:val="24"/>
        </w:rPr>
      </w:pPr>
      <w:bookmarkStart w:id="2" w:name="_Hlk145370256"/>
      <w:bookmarkEnd w:id="1"/>
      <w:r>
        <w:rPr>
          <w:sz w:val="24"/>
          <w:szCs w:val="24"/>
        </w:rPr>
        <w:t>In 1906 a benefit concert was held for Mrs. Hannah Early, recently of Cheltenham, who had been in bad health for some considerable time. In 1908 Hannah Early, late of Beecroft and Epping, died. In 1909 her husband, Thomas F. W. Early, died in the district of Liverpool.</w:t>
      </w:r>
    </w:p>
    <w:bookmarkEnd w:id="2"/>
    <w:p w14:paraId="5AD5FC72" w14:textId="77777777" w:rsidR="00745DBF" w:rsidRDefault="00745DBF" w:rsidP="001231E3">
      <w:pPr>
        <w:spacing w:after="0"/>
        <w:rPr>
          <w:sz w:val="24"/>
          <w:szCs w:val="24"/>
        </w:rPr>
      </w:pPr>
    </w:p>
    <w:p w14:paraId="7033F397" w14:textId="2FD774AF" w:rsidR="006F79C4" w:rsidRDefault="006F79C4" w:rsidP="006F79C4">
      <w:pPr>
        <w:spacing w:after="0"/>
        <w:rPr>
          <w:sz w:val="24"/>
          <w:szCs w:val="24"/>
        </w:rPr>
      </w:pPr>
      <w:bookmarkStart w:id="3" w:name="_Hlk145370664"/>
      <w:r>
        <w:rPr>
          <w:sz w:val="24"/>
          <w:szCs w:val="24"/>
        </w:rPr>
        <w:t>In 1907 Edwin Smith purchased Mr. Park’s property</w:t>
      </w:r>
      <w:r w:rsidR="0052669E">
        <w:rPr>
          <w:sz w:val="24"/>
          <w:szCs w:val="24"/>
        </w:rPr>
        <w:t xml:space="preserve"> and was to live there</w:t>
      </w:r>
      <w:r>
        <w:rPr>
          <w:sz w:val="24"/>
          <w:szCs w:val="24"/>
        </w:rPr>
        <w:t xml:space="preserve">. </w:t>
      </w:r>
    </w:p>
    <w:bookmarkEnd w:id="3"/>
    <w:p w14:paraId="71CF1099" w14:textId="2B326BE2" w:rsidR="0052669E" w:rsidRPr="0052669E" w:rsidRDefault="0052669E" w:rsidP="0052669E">
      <w:pPr>
        <w:spacing w:after="0"/>
        <w:rPr>
          <w:i/>
          <w:iCs/>
          <w:sz w:val="24"/>
          <w:szCs w:val="24"/>
        </w:rPr>
      </w:pPr>
      <w:r w:rsidRPr="0052669E">
        <w:rPr>
          <w:i/>
          <w:iCs/>
          <w:sz w:val="24"/>
          <w:szCs w:val="24"/>
        </w:rPr>
        <w:t>[Edwin Smith married Harriet Elizabeth Roughley, 1873, Parramatta district]</w:t>
      </w:r>
    </w:p>
    <w:p w14:paraId="1414E2F7" w14:textId="77777777" w:rsidR="006F79C4" w:rsidRDefault="006F79C4" w:rsidP="006F79C4">
      <w:pPr>
        <w:spacing w:after="0"/>
        <w:rPr>
          <w:sz w:val="24"/>
          <w:szCs w:val="24"/>
        </w:rPr>
      </w:pPr>
    </w:p>
    <w:p w14:paraId="5AF5925C" w14:textId="0CCAFD6D" w:rsidR="00595573" w:rsidRDefault="00595573" w:rsidP="00595573">
      <w:pPr>
        <w:spacing w:after="120"/>
        <w:rPr>
          <w:sz w:val="24"/>
          <w:szCs w:val="24"/>
        </w:rPr>
      </w:pPr>
      <w:bookmarkStart w:id="4" w:name="_Hlk145112428"/>
      <w:r>
        <w:rPr>
          <w:sz w:val="24"/>
          <w:szCs w:val="24"/>
        </w:rPr>
        <w:t>The Mount Pleasant Estate – Cheltenham (1</w:t>
      </w:r>
      <w:r>
        <w:rPr>
          <w:sz w:val="24"/>
          <w:szCs w:val="24"/>
          <w:vertAlign w:val="superscript"/>
        </w:rPr>
        <w:t>st</w:t>
      </w:r>
      <w:r>
        <w:rPr>
          <w:sz w:val="24"/>
          <w:szCs w:val="24"/>
        </w:rPr>
        <w:t xml:space="preserve"> Subdivision) 1908 shows the house being occupied by Mr. E. Smith.</w:t>
      </w:r>
    </w:p>
    <w:p w14:paraId="19FCC5FD" w14:textId="16E57752" w:rsidR="00595573" w:rsidRDefault="00595573" w:rsidP="00595573">
      <w:pPr>
        <w:spacing w:after="120"/>
        <w:rPr>
          <w:color w:val="000000"/>
          <w:sz w:val="24"/>
          <w:szCs w:val="24"/>
        </w:rPr>
      </w:pPr>
      <w:r>
        <w:rPr>
          <w:noProof/>
          <w:color w:val="000000"/>
          <w:sz w:val="24"/>
          <w:szCs w:val="24"/>
        </w:rPr>
        <w:lastRenderedPageBreak/>
        <w:drawing>
          <wp:inline distT="0" distB="0" distL="0" distR="0" wp14:anchorId="29D49219" wp14:editId="560EF54D">
            <wp:extent cx="4400550" cy="1752600"/>
            <wp:effectExtent l="0" t="0" r="0" b="0"/>
            <wp:docPr id="1572673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1752600"/>
                    </a:xfrm>
                    <a:prstGeom prst="rect">
                      <a:avLst/>
                    </a:prstGeom>
                    <a:noFill/>
                    <a:ln>
                      <a:noFill/>
                    </a:ln>
                  </pic:spPr>
                </pic:pic>
              </a:graphicData>
            </a:graphic>
          </wp:inline>
        </w:drawing>
      </w:r>
      <w:bookmarkEnd w:id="4"/>
    </w:p>
    <w:p w14:paraId="163F9800" w14:textId="2E4EFF13" w:rsidR="006F79C4" w:rsidRDefault="006F79C4" w:rsidP="006F79C4">
      <w:pPr>
        <w:spacing w:after="0"/>
        <w:rPr>
          <w:sz w:val="24"/>
          <w:szCs w:val="24"/>
        </w:rPr>
      </w:pPr>
    </w:p>
    <w:p w14:paraId="20B6F572" w14:textId="77777777" w:rsidR="006F79C4" w:rsidRDefault="006F79C4" w:rsidP="006F79C4">
      <w:pPr>
        <w:spacing w:after="0"/>
        <w:rPr>
          <w:sz w:val="24"/>
          <w:szCs w:val="24"/>
        </w:rPr>
      </w:pPr>
    </w:p>
    <w:p w14:paraId="0E8F84EA" w14:textId="77777777" w:rsidR="006F79C4" w:rsidRDefault="006F79C4" w:rsidP="006F79C4">
      <w:pPr>
        <w:spacing w:after="0"/>
        <w:rPr>
          <w:sz w:val="24"/>
          <w:szCs w:val="24"/>
        </w:rPr>
      </w:pPr>
      <w:bookmarkStart w:id="5" w:name="_Hlk145370832"/>
      <w:r>
        <w:rPr>
          <w:sz w:val="24"/>
          <w:szCs w:val="24"/>
        </w:rPr>
        <w:t>In 1910 Mr. Smith was living in “Dacotah” when his son, Archie William, was married to May, daughter of Mr. &amp; Mrs. C. W. Wheeler, of Beecroft.</w:t>
      </w:r>
    </w:p>
    <w:p w14:paraId="32EAC1B3" w14:textId="77777777" w:rsidR="006F79C4" w:rsidRPr="0052669E" w:rsidRDefault="006F79C4" w:rsidP="006F79C4">
      <w:pPr>
        <w:spacing w:after="0"/>
        <w:rPr>
          <w:i/>
          <w:iCs/>
          <w:sz w:val="24"/>
          <w:szCs w:val="24"/>
        </w:rPr>
      </w:pPr>
      <w:r w:rsidRPr="0052669E">
        <w:rPr>
          <w:i/>
          <w:iCs/>
          <w:sz w:val="24"/>
          <w:szCs w:val="24"/>
        </w:rPr>
        <w:t>[Archie W. Smith, born 1888, parents: Edwin &amp; Harriet E., Central Cumberland]</w:t>
      </w:r>
    </w:p>
    <w:p w14:paraId="26ABD2C9" w14:textId="77777777" w:rsidR="006F79C4" w:rsidRPr="005F7883" w:rsidRDefault="006F79C4" w:rsidP="006F79C4">
      <w:pPr>
        <w:spacing w:after="0"/>
        <w:rPr>
          <w:rFonts w:cstheme="minorHAnsi"/>
          <w:i/>
          <w:iCs/>
          <w:sz w:val="24"/>
          <w:szCs w:val="24"/>
        </w:rPr>
      </w:pPr>
      <w:r w:rsidRPr="005F7883">
        <w:rPr>
          <w:rFonts w:cstheme="minorHAnsi"/>
          <w:i/>
          <w:iCs/>
          <w:sz w:val="24"/>
          <w:szCs w:val="24"/>
        </w:rPr>
        <w:t>[Edwin Smith, later moved to “</w:t>
      </w:r>
      <w:proofErr w:type="spellStart"/>
      <w:r w:rsidRPr="005F7883">
        <w:rPr>
          <w:rFonts w:cstheme="minorHAnsi"/>
          <w:i/>
          <w:iCs/>
          <w:sz w:val="24"/>
          <w:szCs w:val="24"/>
        </w:rPr>
        <w:t>Millingra</w:t>
      </w:r>
      <w:proofErr w:type="spellEnd"/>
      <w:r w:rsidRPr="005F7883">
        <w:rPr>
          <w:rFonts w:cstheme="minorHAnsi"/>
          <w:i/>
          <w:iCs/>
          <w:sz w:val="24"/>
          <w:szCs w:val="24"/>
        </w:rPr>
        <w:t>,” corner of Beecroft-road &amp; Kirkham-street.]</w:t>
      </w:r>
    </w:p>
    <w:bookmarkEnd w:id="5"/>
    <w:p w14:paraId="28C23EF7" w14:textId="77777777" w:rsidR="006F79C4" w:rsidRDefault="006F79C4" w:rsidP="006F79C4">
      <w:pPr>
        <w:spacing w:after="0"/>
        <w:rPr>
          <w:sz w:val="24"/>
          <w:szCs w:val="24"/>
        </w:rPr>
      </w:pPr>
    </w:p>
    <w:p w14:paraId="3EF64A52" w14:textId="77777777" w:rsidR="006F79C4" w:rsidRDefault="006F79C4" w:rsidP="006F79C4">
      <w:pPr>
        <w:spacing w:after="0"/>
        <w:rPr>
          <w:sz w:val="24"/>
          <w:szCs w:val="24"/>
        </w:rPr>
      </w:pPr>
      <w:bookmarkStart w:id="6" w:name="_Hlk145370927"/>
      <w:r>
        <w:rPr>
          <w:sz w:val="24"/>
          <w:szCs w:val="24"/>
        </w:rPr>
        <w:t>In March 1914 at “Dacotah” the death occurred of Joan, aged 2 years, the daughter of Rev. W. A. &amp; Mrs. Harris-Walker, of Ballina. In August 1914 an advertisement was placed for a girl, about 14, to assist in domestic duties.</w:t>
      </w:r>
    </w:p>
    <w:p w14:paraId="098DF54C" w14:textId="77777777" w:rsidR="006F79C4" w:rsidRDefault="006F79C4" w:rsidP="006F79C4">
      <w:pPr>
        <w:spacing w:after="0"/>
        <w:rPr>
          <w:sz w:val="24"/>
          <w:szCs w:val="24"/>
        </w:rPr>
      </w:pPr>
    </w:p>
    <w:p w14:paraId="489EFF67" w14:textId="540F78EA" w:rsidR="00052CF0" w:rsidRDefault="00052CF0" w:rsidP="006F79C4">
      <w:pPr>
        <w:spacing w:after="0"/>
        <w:rPr>
          <w:sz w:val="24"/>
          <w:szCs w:val="24"/>
        </w:rPr>
      </w:pPr>
      <w:r w:rsidRPr="00052CF0">
        <w:rPr>
          <w:sz w:val="24"/>
          <w:szCs w:val="24"/>
          <w:highlight w:val="yellow"/>
        </w:rPr>
        <w:t>Sands Directory 1915</w:t>
      </w:r>
      <w:r>
        <w:rPr>
          <w:sz w:val="24"/>
          <w:szCs w:val="24"/>
          <w:highlight w:val="yellow"/>
        </w:rPr>
        <w:t xml:space="preserve"> Montague Kerr “Dacotah”; 1917 James H. Coyle; 1918 Ernest F. Liley; </w:t>
      </w:r>
      <w:r w:rsidR="006E7583" w:rsidRPr="006E7583">
        <w:rPr>
          <w:sz w:val="24"/>
          <w:szCs w:val="24"/>
          <w:highlight w:val="yellow"/>
        </w:rPr>
        <w:t>1920 Frank E. Humphries</w:t>
      </w:r>
      <w:r w:rsidR="006E7583" w:rsidRPr="006E7583">
        <w:rPr>
          <w:sz w:val="24"/>
          <w:szCs w:val="24"/>
          <w:highlight w:val="yellow"/>
        </w:rPr>
        <w:t xml:space="preserve">; 1925 Henry Hinks; </w:t>
      </w:r>
      <w:r w:rsidRPr="006E7583">
        <w:rPr>
          <w:sz w:val="24"/>
          <w:szCs w:val="24"/>
          <w:highlight w:val="yellow"/>
        </w:rPr>
        <w:t>1931 H. J. McCoy “</w:t>
      </w:r>
      <w:proofErr w:type="spellStart"/>
      <w:r w:rsidRPr="006E7583">
        <w:rPr>
          <w:sz w:val="24"/>
          <w:szCs w:val="24"/>
          <w:highlight w:val="yellow"/>
        </w:rPr>
        <w:t>Merrymax</w:t>
      </w:r>
      <w:proofErr w:type="spellEnd"/>
      <w:r w:rsidRPr="006E7583">
        <w:rPr>
          <w:sz w:val="24"/>
          <w:szCs w:val="24"/>
          <w:highlight w:val="yellow"/>
        </w:rPr>
        <w:t>”; 1932/3 Henry Hinks No. 172 “</w:t>
      </w:r>
      <w:proofErr w:type="spellStart"/>
      <w:r w:rsidRPr="006E7583">
        <w:rPr>
          <w:sz w:val="24"/>
          <w:szCs w:val="24"/>
          <w:highlight w:val="yellow"/>
        </w:rPr>
        <w:t>Merrymax</w:t>
      </w:r>
      <w:proofErr w:type="spellEnd"/>
      <w:r w:rsidRPr="006E7583">
        <w:rPr>
          <w:sz w:val="24"/>
          <w:szCs w:val="24"/>
          <w:highlight w:val="yellow"/>
        </w:rPr>
        <w:t>”</w:t>
      </w:r>
      <w:r w:rsidR="006E7583" w:rsidRPr="006E7583">
        <w:rPr>
          <w:sz w:val="24"/>
          <w:szCs w:val="24"/>
          <w:highlight w:val="yellow"/>
        </w:rPr>
        <w:t xml:space="preserve">; 1933 </w:t>
      </w:r>
      <w:r w:rsidR="006E7583" w:rsidRPr="006E7583">
        <w:rPr>
          <w:rFonts w:cstheme="minorHAnsi"/>
          <w:sz w:val="24"/>
          <w:szCs w:val="24"/>
          <w:highlight w:val="yellow"/>
        </w:rPr>
        <w:t>Casper Wye Rayner</w:t>
      </w:r>
    </w:p>
    <w:p w14:paraId="6C0A1D01" w14:textId="77777777" w:rsidR="00052CF0" w:rsidRDefault="00052CF0" w:rsidP="006F79C4">
      <w:pPr>
        <w:spacing w:after="0"/>
        <w:rPr>
          <w:sz w:val="24"/>
          <w:szCs w:val="24"/>
        </w:rPr>
      </w:pPr>
    </w:p>
    <w:p w14:paraId="26081F5B" w14:textId="77777777" w:rsidR="006F79C4" w:rsidRDefault="006F79C4" w:rsidP="006F79C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In 1915 Montague S. Kerr was the occupant of the house.</w:t>
      </w:r>
    </w:p>
    <w:bookmarkEnd w:id="6"/>
    <w:p w14:paraId="328A85D9" w14:textId="77777777" w:rsidR="001231E3" w:rsidRDefault="001231E3" w:rsidP="001231E3">
      <w:pPr>
        <w:spacing w:after="0"/>
        <w:rPr>
          <w:sz w:val="24"/>
          <w:szCs w:val="24"/>
        </w:rPr>
      </w:pPr>
    </w:p>
    <w:p w14:paraId="1BE59E6D" w14:textId="28C82D27" w:rsidR="00BF1D76" w:rsidRDefault="00E00DA6" w:rsidP="001231E3">
      <w:pPr>
        <w:spacing w:after="0"/>
        <w:rPr>
          <w:rFonts w:cstheme="minorHAnsi"/>
          <w:color w:val="000000"/>
        </w:rPr>
      </w:pPr>
      <w:r>
        <w:rPr>
          <w:sz w:val="24"/>
          <w:szCs w:val="24"/>
        </w:rPr>
        <w:t>By</w:t>
      </w:r>
      <w:r w:rsidR="001231E3">
        <w:rPr>
          <w:sz w:val="24"/>
          <w:szCs w:val="24"/>
        </w:rPr>
        <w:t xml:space="preserve"> 1916 it was </w:t>
      </w:r>
      <w:r w:rsidR="0052669E">
        <w:rPr>
          <w:sz w:val="24"/>
          <w:szCs w:val="24"/>
        </w:rPr>
        <w:t>occupied by</w:t>
      </w:r>
      <w:r w:rsidR="001231E3">
        <w:rPr>
          <w:sz w:val="24"/>
          <w:szCs w:val="24"/>
        </w:rPr>
        <w:t xml:space="preserve"> James </w:t>
      </w:r>
      <w:r w:rsidR="00BF1D76">
        <w:rPr>
          <w:sz w:val="24"/>
          <w:szCs w:val="24"/>
        </w:rPr>
        <w:t xml:space="preserve">H. </w:t>
      </w:r>
      <w:r w:rsidR="001231E3">
        <w:rPr>
          <w:sz w:val="24"/>
          <w:szCs w:val="24"/>
        </w:rPr>
        <w:t>Coyle</w:t>
      </w:r>
      <w:r w:rsidR="00BF1D76">
        <w:rPr>
          <w:sz w:val="24"/>
          <w:szCs w:val="24"/>
        </w:rPr>
        <w:t xml:space="preserve">, estate agent, </w:t>
      </w:r>
      <w:r w:rsidR="0052669E">
        <w:rPr>
          <w:sz w:val="24"/>
          <w:szCs w:val="24"/>
        </w:rPr>
        <w:t>who carried</w:t>
      </w:r>
      <w:r w:rsidR="00BF1D76" w:rsidRPr="001B454E">
        <w:rPr>
          <w:rFonts w:cstheme="minorHAnsi"/>
          <w:color w:val="000000"/>
        </w:rPr>
        <w:t xml:space="preserve"> on business at the </w:t>
      </w:r>
      <w:r w:rsidR="00BF1D76">
        <w:rPr>
          <w:rFonts w:cstheme="minorHAnsi"/>
          <w:color w:val="000000"/>
        </w:rPr>
        <w:t>I</w:t>
      </w:r>
      <w:r w:rsidR="00BF1D76" w:rsidRPr="001B454E">
        <w:rPr>
          <w:rFonts w:cstheme="minorHAnsi"/>
          <w:color w:val="000000"/>
        </w:rPr>
        <w:t>mperial Arcade</w:t>
      </w:r>
      <w:r w:rsidR="00000CDA">
        <w:rPr>
          <w:rFonts w:cstheme="minorHAnsi"/>
          <w:color w:val="000000"/>
        </w:rPr>
        <w:t>, Sydney.</w:t>
      </w:r>
    </w:p>
    <w:p w14:paraId="01FA8300" w14:textId="02805259" w:rsidR="00BF1D76" w:rsidRDefault="00BF1D76" w:rsidP="001231E3">
      <w:pPr>
        <w:spacing w:after="0"/>
        <w:rPr>
          <w:sz w:val="24"/>
          <w:szCs w:val="24"/>
        </w:rPr>
      </w:pPr>
      <w:r w:rsidRPr="00E744B4">
        <w:rPr>
          <w:i/>
          <w:iCs/>
          <w:sz w:val="24"/>
          <w:szCs w:val="24"/>
        </w:rPr>
        <w:t xml:space="preserve">[James H. Coyle </w:t>
      </w:r>
      <w:r>
        <w:rPr>
          <w:i/>
          <w:iCs/>
          <w:sz w:val="24"/>
          <w:szCs w:val="24"/>
        </w:rPr>
        <w:t xml:space="preserve">(1870-1952) </w:t>
      </w:r>
      <w:r w:rsidRPr="00E744B4">
        <w:rPr>
          <w:i/>
          <w:iCs/>
          <w:sz w:val="24"/>
          <w:szCs w:val="24"/>
        </w:rPr>
        <w:t>married Annie Leon</w:t>
      </w:r>
      <w:r>
        <w:rPr>
          <w:i/>
          <w:iCs/>
          <w:sz w:val="24"/>
          <w:szCs w:val="24"/>
        </w:rPr>
        <w:t xml:space="preserve"> (1871-1953)</w:t>
      </w:r>
      <w:r w:rsidRPr="00E744B4">
        <w:rPr>
          <w:i/>
          <w:iCs/>
          <w:sz w:val="24"/>
          <w:szCs w:val="24"/>
        </w:rPr>
        <w:t>]</w:t>
      </w:r>
    </w:p>
    <w:p w14:paraId="64234589" w14:textId="155543AF" w:rsidR="001231E3" w:rsidRPr="0052669E" w:rsidRDefault="0052669E" w:rsidP="006F79C4">
      <w:pPr>
        <w:spacing w:after="0"/>
        <w:rPr>
          <w:i/>
          <w:iCs/>
          <w:sz w:val="24"/>
          <w:szCs w:val="24"/>
        </w:rPr>
      </w:pPr>
      <w:r w:rsidRPr="0052669E">
        <w:rPr>
          <w:i/>
          <w:iCs/>
          <w:sz w:val="24"/>
          <w:szCs w:val="24"/>
        </w:rPr>
        <w:t>[</w:t>
      </w:r>
      <w:r w:rsidR="001231E3" w:rsidRPr="0052669E">
        <w:rPr>
          <w:i/>
          <w:iCs/>
          <w:sz w:val="24"/>
          <w:szCs w:val="24"/>
        </w:rPr>
        <w:t>His father John Coyle</w:t>
      </w:r>
      <w:r w:rsidR="00000CDA" w:rsidRPr="0052669E">
        <w:rPr>
          <w:i/>
          <w:iCs/>
          <w:sz w:val="24"/>
          <w:szCs w:val="24"/>
        </w:rPr>
        <w:t xml:space="preserve">, born </w:t>
      </w:r>
      <w:r w:rsidRPr="0052669E">
        <w:rPr>
          <w:i/>
          <w:iCs/>
          <w:sz w:val="24"/>
          <w:szCs w:val="24"/>
        </w:rPr>
        <w:t xml:space="preserve">1830 </w:t>
      </w:r>
      <w:r w:rsidR="00000CDA" w:rsidRPr="0052669E">
        <w:rPr>
          <w:i/>
          <w:iCs/>
          <w:sz w:val="24"/>
          <w:szCs w:val="24"/>
        </w:rPr>
        <w:t xml:space="preserve">in Belfast, Ireland, </w:t>
      </w:r>
      <w:r w:rsidR="00BF1D76" w:rsidRPr="0052669E">
        <w:rPr>
          <w:i/>
          <w:iCs/>
          <w:sz w:val="24"/>
          <w:szCs w:val="24"/>
        </w:rPr>
        <w:t>lived an adventurous life, both in America and Australia.</w:t>
      </w:r>
      <w:r w:rsidR="006F79C4" w:rsidRPr="0052669E">
        <w:rPr>
          <w:i/>
          <w:iCs/>
          <w:sz w:val="24"/>
          <w:szCs w:val="24"/>
          <w:vertAlign w:val="superscript"/>
        </w:rPr>
        <w:t>2</w:t>
      </w:r>
      <w:r w:rsidRPr="0052669E">
        <w:rPr>
          <w:i/>
          <w:iCs/>
          <w:sz w:val="24"/>
          <w:szCs w:val="24"/>
        </w:rPr>
        <w:t>]</w:t>
      </w:r>
    </w:p>
    <w:p w14:paraId="08CDB269" w14:textId="77777777" w:rsidR="006F79C4" w:rsidRDefault="006F79C4" w:rsidP="006F79C4">
      <w:pPr>
        <w:spacing w:after="0"/>
        <w:rPr>
          <w:sz w:val="24"/>
          <w:szCs w:val="24"/>
        </w:rPr>
      </w:pPr>
    </w:p>
    <w:p w14:paraId="37BEC8C1" w14:textId="729F588D" w:rsidR="006F79C4" w:rsidRDefault="006F79C4" w:rsidP="006F79C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In March 1917 Ernest Frederick Liley, the </w:t>
      </w:r>
      <w:r w:rsidR="0052669E">
        <w:rPr>
          <w:rFonts w:asciiTheme="minorHAnsi" w:hAnsiTheme="minorHAnsi" w:cstheme="minorHAnsi"/>
          <w:color w:val="000000"/>
        </w:rPr>
        <w:t xml:space="preserve">new </w:t>
      </w:r>
      <w:r>
        <w:rPr>
          <w:rFonts w:asciiTheme="minorHAnsi" w:hAnsiTheme="minorHAnsi" w:cstheme="minorHAnsi"/>
          <w:color w:val="000000"/>
        </w:rPr>
        <w:t>owner of the house advertised it to let, described as follows:</w:t>
      </w:r>
    </w:p>
    <w:p w14:paraId="2D28742C" w14:textId="77777777" w:rsidR="006F79C4" w:rsidRPr="00001311" w:rsidRDefault="006F79C4" w:rsidP="006F79C4">
      <w:pPr>
        <w:pStyle w:val="NormalWeb"/>
        <w:spacing w:before="0" w:beforeAutospacing="0" w:after="0" w:afterAutospacing="0"/>
        <w:rPr>
          <w:rFonts w:asciiTheme="minorHAnsi" w:hAnsiTheme="minorHAnsi" w:cstheme="minorHAnsi"/>
          <w:i/>
          <w:iCs/>
          <w:color w:val="000000"/>
        </w:rPr>
      </w:pPr>
      <w:r w:rsidRPr="00001311">
        <w:rPr>
          <w:rFonts w:asciiTheme="minorHAnsi" w:hAnsiTheme="minorHAnsi" w:cstheme="minorHAnsi"/>
          <w:i/>
          <w:iCs/>
          <w:color w:val="000000"/>
        </w:rPr>
        <w:t>CHELTENHAM. - To Let, Furnished, Superior Gentleman's BRICK VILLA, elevated corner position, containing 7 rooms and offices, gas and fuel stoves, nice lawns and gardens, kitchen garden, very healthy, 4 minutes railway station.</w:t>
      </w:r>
    </w:p>
    <w:p w14:paraId="03FD9095" w14:textId="5EDF7AA4" w:rsidR="006F79C4" w:rsidRPr="00001311" w:rsidRDefault="006F79C4" w:rsidP="006F79C4">
      <w:pPr>
        <w:pStyle w:val="NormalWeb"/>
        <w:spacing w:before="0" w:beforeAutospacing="0" w:after="0" w:afterAutospacing="0"/>
        <w:rPr>
          <w:rFonts w:asciiTheme="minorHAnsi" w:hAnsiTheme="minorHAnsi" w:cstheme="minorHAnsi"/>
          <w:color w:val="000000"/>
        </w:rPr>
      </w:pPr>
      <w:r w:rsidRPr="00001311">
        <w:rPr>
          <w:rFonts w:asciiTheme="minorHAnsi" w:hAnsiTheme="minorHAnsi" w:cstheme="minorHAnsi"/>
          <w:i/>
          <w:iCs/>
          <w:color w:val="000000"/>
        </w:rPr>
        <w:t>Apply Liley, Dacotah, Beecroft.</w:t>
      </w:r>
      <w:r>
        <w:rPr>
          <w:rFonts w:asciiTheme="minorHAnsi" w:hAnsiTheme="minorHAnsi" w:cstheme="minorHAnsi"/>
          <w:color w:val="000000"/>
          <w:vertAlign w:val="superscript"/>
        </w:rPr>
        <w:t>3</w:t>
      </w:r>
    </w:p>
    <w:p w14:paraId="3B9BB3E5" w14:textId="77777777" w:rsidR="006F79C4" w:rsidRDefault="006F79C4" w:rsidP="006F79C4">
      <w:pPr>
        <w:spacing w:after="0"/>
        <w:rPr>
          <w:sz w:val="24"/>
          <w:szCs w:val="24"/>
        </w:rPr>
      </w:pPr>
    </w:p>
    <w:p w14:paraId="76EDF065" w14:textId="77777777" w:rsidR="006F79C4" w:rsidRDefault="006F79C4" w:rsidP="006F79C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In September 1917 Mr. Liley put up for sale the house and contents, the house described as follows:</w:t>
      </w:r>
    </w:p>
    <w:p w14:paraId="212C5991" w14:textId="77777777" w:rsidR="006F79C4" w:rsidRPr="00E923C0" w:rsidRDefault="006F79C4" w:rsidP="006F79C4">
      <w:pPr>
        <w:pStyle w:val="NormalWeb"/>
        <w:spacing w:before="0" w:beforeAutospacing="0" w:after="0" w:afterAutospacing="0"/>
        <w:rPr>
          <w:rFonts w:asciiTheme="minorHAnsi" w:hAnsiTheme="minorHAnsi" w:cstheme="minorHAnsi"/>
          <w:i/>
          <w:iCs/>
          <w:color w:val="000000"/>
        </w:rPr>
      </w:pPr>
      <w:r w:rsidRPr="00E923C0">
        <w:rPr>
          <w:rFonts w:asciiTheme="minorHAnsi" w:hAnsiTheme="minorHAnsi" w:cstheme="minorHAnsi"/>
          <w:i/>
          <w:iCs/>
          <w:color w:val="000000"/>
        </w:rPr>
        <w:t>DACOTAH,</w:t>
      </w:r>
    </w:p>
    <w:p w14:paraId="3D74C15B" w14:textId="77777777" w:rsidR="006F79C4" w:rsidRPr="00E923C0" w:rsidRDefault="006F79C4" w:rsidP="006F79C4">
      <w:pPr>
        <w:pStyle w:val="NormalWeb"/>
        <w:spacing w:before="0" w:beforeAutospacing="0" w:after="0" w:afterAutospacing="0"/>
        <w:rPr>
          <w:rFonts w:asciiTheme="minorHAnsi" w:hAnsiTheme="minorHAnsi" w:cstheme="minorHAnsi"/>
          <w:i/>
          <w:iCs/>
          <w:color w:val="000000"/>
        </w:rPr>
      </w:pPr>
      <w:r w:rsidRPr="00E923C0">
        <w:rPr>
          <w:rFonts w:asciiTheme="minorHAnsi" w:hAnsiTheme="minorHAnsi" w:cstheme="minorHAnsi"/>
          <w:i/>
          <w:iCs/>
          <w:color w:val="000000"/>
        </w:rPr>
        <w:t xml:space="preserve">Built of Brick, Tuckpointed, on Stone Foundation, Tiled Front and Side </w:t>
      </w:r>
      <w:proofErr w:type="spellStart"/>
      <w:r w:rsidRPr="00E923C0">
        <w:rPr>
          <w:rFonts w:asciiTheme="minorHAnsi" w:hAnsiTheme="minorHAnsi" w:cstheme="minorHAnsi"/>
          <w:i/>
          <w:iCs/>
          <w:color w:val="000000"/>
        </w:rPr>
        <w:t>Verandahs</w:t>
      </w:r>
      <w:proofErr w:type="spellEnd"/>
      <w:r w:rsidRPr="00E923C0">
        <w:rPr>
          <w:rFonts w:asciiTheme="minorHAnsi" w:hAnsiTheme="minorHAnsi" w:cstheme="minorHAnsi"/>
          <w:i/>
          <w:iCs/>
          <w:color w:val="000000"/>
        </w:rPr>
        <w:t>, Tile Roof, containing Hall, Drawing, Dining, and 4 Bed Rooms, Breakfast-room. Bathroom, Kitchen, Laundry, Outhouses, and large Fernery.</w:t>
      </w:r>
    </w:p>
    <w:p w14:paraId="432A83F2" w14:textId="77777777" w:rsidR="006F79C4" w:rsidRPr="00E923C0" w:rsidRDefault="006F79C4" w:rsidP="006F79C4">
      <w:pPr>
        <w:pStyle w:val="NormalWeb"/>
        <w:spacing w:before="0" w:beforeAutospacing="0" w:after="0" w:afterAutospacing="0"/>
        <w:rPr>
          <w:rFonts w:asciiTheme="minorHAnsi" w:hAnsiTheme="minorHAnsi" w:cstheme="minorHAnsi"/>
          <w:i/>
          <w:iCs/>
          <w:color w:val="000000"/>
        </w:rPr>
      </w:pPr>
      <w:r w:rsidRPr="00E923C0">
        <w:rPr>
          <w:rFonts w:asciiTheme="minorHAnsi" w:hAnsiTheme="minorHAnsi" w:cstheme="minorHAnsi"/>
          <w:i/>
          <w:iCs/>
          <w:color w:val="000000"/>
        </w:rPr>
        <w:lastRenderedPageBreak/>
        <w:t>The LAND, in an elevated position, has a frontage to Beecroft-road of 75ft by depth of 250ft along Cheltenham-road.</w:t>
      </w:r>
    </w:p>
    <w:p w14:paraId="5114A41E" w14:textId="0A79EEDC" w:rsidR="006F79C4" w:rsidRPr="00E923C0" w:rsidRDefault="006F79C4" w:rsidP="006F79C4">
      <w:pPr>
        <w:pStyle w:val="NormalWeb"/>
        <w:spacing w:before="0" w:beforeAutospacing="0" w:after="0" w:afterAutospacing="0"/>
        <w:rPr>
          <w:rFonts w:asciiTheme="minorHAnsi" w:hAnsiTheme="minorHAnsi" w:cstheme="minorHAnsi"/>
          <w:color w:val="000000"/>
        </w:rPr>
      </w:pPr>
      <w:r w:rsidRPr="00E923C0">
        <w:rPr>
          <w:rFonts w:asciiTheme="minorHAnsi" w:hAnsiTheme="minorHAnsi" w:cstheme="minorHAnsi"/>
          <w:i/>
          <w:iCs/>
          <w:color w:val="000000"/>
        </w:rPr>
        <w:t>The GROUNDS are well laid out in Lawns, Flower Beds, Fruit Trees, Grape Vines, and Kitchen Garden.</w:t>
      </w:r>
      <w:r>
        <w:rPr>
          <w:rFonts w:asciiTheme="minorHAnsi" w:hAnsiTheme="minorHAnsi" w:cstheme="minorHAnsi"/>
          <w:color w:val="000000"/>
          <w:vertAlign w:val="superscript"/>
        </w:rPr>
        <w:t>4</w:t>
      </w:r>
    </w:p>
    <w:p w14:paraId="1FE8FE7F" w14:textId="77777777" w:rsidR="006F79C4" w:rsidRDefault="006F79C4" w:rsidP="006F79C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[NOTE: In 1905 the land size was 77 x 280ft.]</w:t>
      </w:r>
    </w:p>
    <w:p w14:paraId="487821AE" w14:textId="77777777" w:rsidR="006F79C4" w:rsidRDefault="006F79C4" w:rsidP="006F79C4">
      <w:pPr>
        <w:pStyle w:val="NormalWeb"/>
        <w:spacing w:before="0" w:beforeAutospacing="0" w:after="0" w:afterAutospacing="0"/>
        <w:rPr>
          <w:rFonts w:asciiTheme="minorHAnsi" w:hAnsiTheme="minorHAnsi" w:cstheme="minorHAnsi"/>
          <w:color w:val="000000"/>
        </w:rPr>
      </w:pPr>
    </w:p>
    <w:p w14:paraId="43B0FE5B" w14:textId="736FA956" w:rsidR="006F79C4" w:rsidRDefault="006F79C4" w:rsidP="006F79C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In 19</w:t>
      </w:r>
      <w:r w:rsidR="00FD2ADD">
        <w:rPr>
          <w:rFonts w:asciiTheme="minorHAnsi" w:hAnsiTheme="minorHAnsi" w:cstheme="minorHAnsi"/>
          <w:color w:val="000000"/>
        </w:rPr>
        <w:t>19</w:t>
      </w:r>
      <w:r>
        <w:rPr>
          <w:rFonts w:asciiTheme="minorHAnsi" w:hAnsiTheme="minorHAnsi" w:cstheme="minorHAnsi"/>
          <w:color w:val="000000"/>
        </w:rPr>
        <w:t xml:space="preserve"> the property was again put up for sale, described as follows:</w:t>
      </w:r>
    </w:p>
    <w:p w14:paraId="781AC358" w14:textId="13BAA9E4" w:rsidR="006F79C4" w:rsidRPr="00C81692" w:rsidRDefault="006F79C4" w:rsidP="006F79C4">
      <w:pPr>
        <w:pStyle w:val="NormalWeb"/>
        <w:spacing w:before="0" w:beforeAutospacing="0" w:after="0" w:afterAutospacing="0"/>
        <w:rPr>
          <w:rFonts w:asciiTheme="minorHAnsi" w:hAnsiTheme="minorHAnsi" w:cstheme="minorHAnsi"/>
          <w:color w:val="000000"/>
        </w:rPr>
      </w:pPr>
      <w:r w:rsidRPr="00C81692">
        <w:rPr>
          <w:rFonts w:asciiTheme="minorHAnsi" w:hAnsiTheme="minorHAnsi" w:cstheme="minorHAnsi"/>
          <w:i/>
          <w:iCs/>
          <w:color w:val="000000"/>
        </w:rPr>
        <w:t xml:space="preserve">CHELTENHAM. — “DACOTAH,” Beecroft &amp; Cheltenham Roads, Gentleman’s Cottage Residence, substantially built of brick, on stone foundation. Bangor slate roof. It contains hall, drawing, dining and breakfast rooms, 5 bedrooms, kit., laundry, pantry, bathroom, etc. Wide </w:t>
      </w:r>
      <w:proofErr w:type="spellStart"/>
      <w:r w:rsidRPr="00C81692">
        <w:rPr>
          <w:rFonts w:asciiTheme="minorHAnsi" w:hAnsiTheme="minorHAnsi" w:cstheme="minorHAnsi"/>
          <w:i/>
          <w:iCs/>
          <w:color w:val="000000"/>
        </w:rPr>
        <w:t>verandahs</w:t>
      </w:r>
      <w:proofErr w:type="spellEnd"/>
      <w:r w:rsidRPr="00C81692">
        <w:rPr>
          <w:rFonts w:asciiTheme="minorHAnsi" w:hAnsiTheme="minorHAnsi" w:cstheme="minorHAnsi"/>
          <w:i/>
          <w:iCs/>
          <w:color w:val="000000"/>
        </w:rPr>
        <w:t>. Gardens, lawns, etc. The position is the best in Cheltenham, and as building is modern and the rooms spacious, the home is a most desirable one. Land 80 x 200. Tor. Title.</w:t>
      </w:r>
      <w:r>
        <w:rPr>
          <w:rFonts w:asciiTheme="minorHAnsi" w:hAnsiTheme="minorHAnsi" w:cstheme="minorHAnsi"/>
          <w:color w:val="000000"/>
          <w:vertAlign w:val="superscript"/>
        </w:rPr>
        <w:t>5</w:t>
      </w:r>
    </w:p>
    <w:p w14:paraId="35C50274" w14:textId="77777777" w:rsidR="006F79C4" w:rsidRDefault="006F79C4" w:rsidP="006F79C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[NOTE: Again, the land size has changed.]</w:t>
      </w:r>
    </w:p>
    <w:p w14:paraId="61FBDCCD" w14:textId="77777777" w:rsidR="006F79C4" w:rsidRDefault="006F79C4" w:rsidP="006F79C4">
      <w:pPr>
        <w:pStyle w:val="NormalWeb"/>
        <w:spacing w:before="0" w:beforeAutospacing="0" w:after="0" w:afterAutospacing="0"/>
        <w:rPr>
          <w:rFonts w:asciiTheme="minorHAnsi" w:hAnsiTheme="minorHAnsi" w:cstheme="minorHAnsi"/>
          <w:color w:val="000000"/>
        </w:rPr>
      </w:pPr>
      <w:bookmarkStart w:id="7" w:name="_Hlk145371043"/>
      <w:r>
        <w:rPr>
          <w:rFonts w:asciiTheme="minorHAnsi" w:hAnsiTheme="minorHAnsi" w:cstheme="minorHAnsi"/>
          <w:color w:val="000000"/>
        </w:rPr>
        <w:t>In November 1920 an Order of Sale was placed on the property.</w:t>
      </w:r>
    </w:p>
    <w:bookmarkEnd w:id="7"/>
    <w:p w14:paraId="220362B1" w14:textId="77777777" w:rsidR="006F79C4" w:rsidRPr="006F79C4" w:rsidRDefault="006F79C4" w:rsidP="006F79C4">
      <w:pPr>
        <w:spacing w:after="0"/>
        <w:rPr>
          <w:sz w:val="24"/>
          <w:szCs w:val="24"/>
        </w:rPr>
      </w:pPr>
    </w:p>
    <w:p w14:paraId="11CD9F82" w14:textId="4CED81D5" w:rsidR="001231E3" w:rsidRDefault="00FD2ADD" w:rsidP="006F79C4">
      <w:pPr>
        <w:spacing w:after="0"/>
        <w:rPr>
          <w:sz w:val="24"/>
          <w:szCs w:val="24"/>
        </w:rPr>
      </w:pPr>
      <w:r>
        <w:rPr>
          <w:sz w:val="24"/>
          <w:szCs w:val="24"/>
        </w:rPr>
        <w:t xml:space="preserve">By 1920 </w:t>
      </w:r>
      <w:r w:rsidR="00BF1D76">
        <w:rPr>
          <w:sz w:val="24"/>
          <w:szCs w:val="24"/>
        </w:rPr>
        <w:t>Frank E. Humphries</w:t>
      </w:r>
      <w:r w:rsidR="006F79C4">
        <w:rPr>
          <w:sz w:val="24"/>
          <w:szCs w:val="24"/>
        </w:rPr>
        <w:t xml:space="preserve"> </w:t>
      </w:r>
      <w:r w:rsidR="00BF1D76">
        <w:rPr>
          <w:sz w:val="24"/>
          <w:szCs w:val="24"/>
        </w:rPr>
        <w:t xml:space="preserve">occupied the house and </w:t>
      </w:r>
      <w:r w:rsidR="006F79C4">
        <w:rPr>
          <w:sz w:val="24"/>
          <w:szCs w:val="24"/>
        </w:rPr>
        <w:t>from about</w:t>
      </w:r>
      <w:r w:rsidR="00BF1D76">
        <w:rPr>
          <w:sz w:val="24"/>
          <w:szCs w:val="24"/>
        </w:rPr>
        <w:t xml:space="preserve"> 1925 </w:t>
      </w:r>
      <w:r>
        <w:rPr>
          <w:sz w:val="24"/>
          <w:szCs w:val="24"/>
        </w:rPr>
        <w:t xml:space="preserve">was occupied by </w:t>
      </w:r>
      <w:r w:rsidR="00BF1D76">
        <w:rPr>
          <w:sz w:val="24"/>
          <w:szCs w:val="24"/>
        </w:rPr>
        <w:t>Henry Hinks</w:t>
      </w:r>
      <w:r w:rsidR="00000CDA">
        <w:rPr>
          <w:sz w:val="24"/>
          <w:szCs w:val="24"/>
        </w:rPr>
        <w:t>,</w:t>
      </w:r>
      <w:r w:rsidR="00BF1D76">
        <w:rPr>
          <w:sz w:val="24"/>
          <w:szCs w:val="24"/>
        </w:rPr>
        <w:t xml:space="preserve"> who named the house “</w:t>
      </w:r>
      <w:proofErr w:type="spellStart"/>
      <w:r w:rsidR="00BF1D76">
        <w:rPr>
          <w:sz w:val="24"/>
          <w:szCs w:val="24"/>
        </w:rPr>
        <w:t>Merrymax</w:t>
      </w:r>
      <w:proofErr w:type="spellEnd"/>
      <w:r>
        <w:rPr>
          <w:sz w:val="24"/>
          <w:szCs w:val="24"/>
        </w:rPr>
        <w:t>.”</w:t>
      </w:r>
    </w:p>
    <w:p w14:paraId="414255E8" w14:textId="77777777" w:rsidR="006F79C4" w:rsidRDefault="006F79C4" w:rsidP="006F79C4">
      <w:pPr>
        <w:spacing w:after="0"/>
        <w:rPr>
          <w:sz w:val="24"/>
          <w:szCs w:val="24"/>
        </w:rPr>
      </w:pPr>
    </w:p>
    <w:p w14:paraId="6341D69D" w14:textId="7A76D215" w:rsidR="00E00E9A" w:rsidRDefault="00FD2ADD" w:rsidP="00E00E9A">
      <w:pPr>
        <w:spacing w:after="0"/>
        <w:rPr>
          <w:sz w:val="24"/>
          <w:szCs w:val="24"/>
        </w:rPr>
      </w:pPr>
      <w:r>
        <w:rPr>
          <w:sz w:val="24"/>
          <w:szCs w:val="24"/>
        </w:rPr>
        <w:t>In 1933 t</w:t>
      </w:r>
      <w:r w:rsidR="00E00E9A">
        <w:rPr>
          <w:sz w:val="24"/>
          <w:szCs w:val="24"/>
        </w:rPr>
        <w:t xml:space="preserve">he house was occupied by </w:t>
      </w:r>
      <w:r w:rsidR="00E00E9A">
        <w:rPr>
          <w:rFonts w:cstheme="minorHAnsi"/>
          <w:sz w:val="24"/>
          <w:szCs w:val="24"/>
        </w:rPr>
        <w:t>Casper Wye Rayn</w:t>
      </w:r>
      <w:r w:rsidR="00961C46">
        <w:rPr>
          <w:rFonts w:cstheme="minorHAnsi"/>
          <w:sz w:val="24"/>
          <w:szCs w:val="24"/>
        </w:rPr>
        <w:t>e</w:t>
      </w:r>
      <w:r w:rsidR="00E00E9A">
        <w:rPr>
          <w:rFonts w:cstheme="minorHAnsi"/>
          <w:sz w:val="24"/>
          <w:szCs w:val="24"/>
        </w:rPr>
        <w:t>r (engineer), Ethel Florence Rayn</w:t>
      </w:r>
      <w:r w:rsidR="00961C46">
        <w:rPr>
          <w:rFonts w:cstheme="minorHAnsi"/>
          <w:sz w:val="24"/>
          <w:szCs w:val="24"/>
        </w:rPr>
        <w:t>e</w:t>
      </w:r>
      <w:r w:rsidR="00E00E9A">
        <w:rPr>
          <w:rFonts w:cstheme="minorHAnsi"/>
          <w:sz w:val="24"/>
          <w:szCs w:val="24"/>
        </w:rPr>
        <w:t>r &amp; Aubrey George Rayn</w:t>
      </w:r>
      <w:r w:rsidR="00961C46">
        <w:rPr>
          <w:rFonts w:cstheme="minorHAnsi"/>
          <w:sz w:val="24"/>
          <w:szCs w:val="24"/>
        </w:rPr>
        <w:t>e</w:t>
      </w:r>
      <w:r w:rsidR="00E00E9A">
        <w:rPr>
          <w:rFonts w:cstheme="minorHAnsi"/>
          <w:sz w:val="24"/>
          <w:szCs w:val="24"/>
        </w:rPr>
        <w:t>r (clerk)</w:t>
      </w:r>
    </w:p>
    <w:p w14:paraId="004C7F51" w14:textId="339A71A5" w:rsidR="00E00E9A" w:rsidRDefault="00E00E9A" w:rsidP="006F79C4">
      <w:pPr>
        <w:spacing w:after="0" w:line="240" w:lineRule="auto"/>
        <w:rPr>
          <w:rFonts w:eastAsia="Times New Roman" w:cstheme="minorHAnsi"/>
          <w:color w:val="000000"/>
          <w:sz w:val="24"/>
          <w:szCs w:val="24"/>
          <w:lang w:eastAsia="en-AU"/>
        </w:rPr>
      </w:pPr>
      <w:r>
        <w:rPr>
          <w:sz w:val="24"/>
          <w:szCs w:val="24"/>
        </w:rPr>
        <w:t>In January 1934, d</w:t>
      </w:r>
      <w:r w:rsidRPr="006C1418">
        <w:rPr>
          <w:rFonts w:eastAsia="Times New Roman" w:cstheme="minorHAnsi"/>
          <w:color w:val="000000"/>
          <w:sz w:val="24"/>
          <w:szCs w:val="24"/>
          <w:lang w:eastAsia="en-AU"/>
        </w:rPr>
        <w:t xml:space="preserve">espite </w:t>
      </w:r>
      <w:r>
        <w:rPr>
          <w:rFonts w:eastAsia="Times New Roman" w:cstheme="minorHAnsi"/>
          <w:color w:val="000000"/>
          <w:sz w:val="24"/>
          <w:szCs w:val="24"/>
          <w:lang w:eastAsia="en-AU"/>
        </w:rPr>
        <w:t>a</w:t>
      </w:r>
      <w:r w:rsidRPr="006C1418">
        <w:rPr>
          <w:rFonts w:eastAsia="Times New Roman" w:cstheme="minorHAnsi"/>
          <w:color w:val="000000"/>
          <w:sz w:val="24"/>
          <w:szCs w:val="24"/>
          <w:lang w:eastAsia="en-AU"/>
        </w:rPr>
        <w:t xml:space="preserve"> petition of protest from residents, the Hornsby Shire Council granted an application for the erection of a garage and service station in the residential suburb of Cheltenham</w:t>
      </w:r>
      <w:r>
        <w:rPr>
          <w:rFonts w:eastAsia="Times New Roman" w:cstheme="minorHAnsi"/>
          <w:color w:val="000000"/>
          <w:sz w:val="24"/>
          <w:szCs w:val="24"/>
          <w:lang w:eastAsia="en-AU"/>
        </w:rPr>
        <w:t xml:space="preserve"> at this address</w:t>
      </w:r>
      <w:r w:rsidRPr="006C1418">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At the time t</w:t>
      </w:r>
      <w:r w:rsidRPr="006C1418">
        <w:rPr>
          <w:rFonts w:eastAsia="Times New Roman" w:cstheme="minorHAnsi"/>
          <w:color w:val="000000"/>
          <w:sz w:val="24"/>
          <w:szCs w:val="24"/>
          <w:lang w:eastAsia="en-AU"/>
        </w:rPr>
        <w:t>he suburb contain</w:t>
      </w:r>
      <w:r>
        <w:rPr>
          <w:rFonts w:eastAsia="Times New Roman" w:cstheme="minorHAnsi"/>
          <w:color w:val="000000"/>
          <w:sz w:val="24"/>
          <w:szCs w:val="24"/>
          <w:lang w:eastAsia="en-AU"/>
        </w:rPr>
        <w:t>ed</w:t>
      </w:r>
      <w:r w:rsidRPr="006C1418">
        <w:rPr>
          <w:rFonts w:eastAsia="Times New Roman" w:cstheme="minorHAnsi"/>
          <w:color w:val="000000"/>
          <w:sz w:val="24"/>
          <w:szCs w:val="24"/>
          <w:lang w:eastAsia="en-AU"/>
        </w:rPr>
        <w:t xml:space="preserve"> no other business of any kind. The council, when considering th</w:t>
      </w:r>
      <w:r>
        <w:rPr>
          <w:rFonts w:eastAsia="Times New Roman" w:cstheme="minorHAnsi"/>
          <w:color w:val="000000"/>
          <w:sz w:val="24"/>
          <w:szCs w:val="24"/>
          <w:lang w:eastAsia="en-AU"/>
        </w:rPr>
        <w:t>e</w:t>
      </w:r>
      <w:r w:rsidRPr="006C1418">
        <w:rPr>
          <w:rFonts w:eastAsia="Times New Roman" w:cstheme="minorHAnsi"/>
          <w:color w:val="000000"/>
          <w:sz w:val="24"/>
          <w:szCs w:val="24"/>
          <w:lang w:eastAsia="en-AU"/>
        </w:rPr>
        <w:t xml:space="preserve"> application, decided that </w:t>
      </w:r>
      <w:proofErr w:type="gramStart"/>
      <w:r w:rsidRPr="006C1418">
        <w:rPr>
          <w:rFonts w:eastAsia="Times New Roman" w:cstheme="minorHAnsi"/>
          <w:color w:val="000000"/>
          <w:sz w:val="24"/>
          <w:szCs w:val="24"/>
          <w:lang w:eastAsia="en-AU"/>
        </w:rPr>
        <w:t>as long as</w:t>
      </w:r>
      <w:proofErr w:type="gramEnd"/>
      <w:r w:rsidRPr="006C1418">
        <w:rPr>
          <w:rFonts w:eastAsia="Times New Roman" w:cstheme="minorHAnsi"/>
          <w:color w:val="000000"/>
          <w:sz w:val="24"/>
          <w:szCs w:val="24"/>
          <w:lang w:eastAsia="en-AU"/>
        </w:rPr>
        <w:t xml:space="preserve"> the regulations were complied with, it had no power to prevent the erection of the</w:t>
      </w:r>
      <w:r>
        <w:rPr>
          <w:rFonts w:eastAsia="Times New Roman" w:cstheme="minorHAnsi"/>
          <w:color w:val="000000"/>
          <w:sz w:val="24"/>
          <w:szCs w:val="24"/>
          <w:lang w:eastAsia="en-AU"/>
        </w:rPr>
        <w:t xml:space="preserve"> </w:t>
      </w:r>
      <w:r w:rsidRPr="006C1418">
        <w:rPr>
          <w:rFonts w:eastAsia="Times New Roman" w:cstheme="minorHAnsi"/>
          <w:color w:val="000000"/>
          <w:sz w:val="24"/>
          <w:szCs w:val="24"/>
          <w:lang w:eastAsia="en-AU"/>
        </w:rPr>
        <w:t>building.</w:t>
      </w:r>
    </w:p>
    <w:p w14:paraId="4FB62885" w14:textId="77777777" w:rsidR="006F79C4" w:rsidRDefault="006F79C4" w:rsidP="006F79C4">
      <w:pPr>
        <w:spacing w:after="0" w:line="240" w:lineRule="auto"/>
        <w:rPr>
          <w:rFonts w:eastAsia="Times New Roman" w:cstheme="minorHAnsi"/>
          <w:color w:val="000000"/>
          <w:sz w:val="24"/>
          <w:szCs w:val="24"/>
          <w:lang w:eastAsia="en-AU"/>
        </w:rPr>
      </w:pPr>
    </w:p>
    <w:p w14:paraId="6E8FA9BF" w14:textId="70E61BCF" w:rsidR="00190CDD" w:rsidRDefault="00961C46" w:rsidP="006F79C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 garage and service station were duly established.</w:t>
      </w:r>
    </w:p>
    <w:p w14:paraId="3E1ED5DC" w14:textId="77777777" w:rsidR="006F79C4" w:rsidRPr="006C1418" w:rsidRDefault="006F79C4" w:rsidP="006F79C4">
      <w:pPr>
        <w:spacing w:after="0" w:line="240" w:lineRule="auto"/>
        <w:rPr>
          <w:rFonts w:eastAsia="Times New Roman" w:cstheme="minorHAnsi"/>
          <w:color w:val="000000"/>
          <w:sz w:val="24"/>
          <w:szCs w:val="24"/>
          <w:lang w:eastAsia="en-AU"/>
        </w:rPr>
      </w:pPr>
    </w:p>
    <w:p w14:paraId="26B235DE" w14:textId="57DB13E5" w:rsidR="001231E3" w:rsidRPr="00961C46" w:rsidRDefault="00961C46" w:rsidP="001231E3">
      <w:pPr>
        <w:spacing w:after="0"/>
        <w:rPr>
          <w:sz w:val="24"/>
          <w:szCs w:val="24"/>
        </w:rPr>
      </w:pPr>
      <w:r w:rsidRPr="00961C46">
        <w:rPr>
          <w:sz w:val="24"/>
          <w:szCs w:val="24"/>
        </w:rPr>
        <w:t>In April 1938 the business was put up for sale, described as follows:</w:t>
      </w:r>
    </w:p>
    <w:p w14:paraId="48DA27F5" w14:textId="77777777" w:rsidR="00961C46" w:rsidRPr="00961C46" w:rsidRDefault="00961C46" w:rsidP="00961C46">
      <w:pPr>
        <w:pStyle w:val="NormalWeb"/>
        <w:spacing w:before="0" w:beforeAutospacing="0" w:after="0" w:afterAutospacing="0"/>
        <w:rPr>
          <w:rFonts w:asciiTheme="minorHAnsi" w:hAnsiTheme="minorHAnsi" w:cstheme="minorHAnsi"/>
          <w:i/>
          <w:iCs/>
          <w:color w:val="000000"/>
        </w:rPr>
      </w:pPr>
      <w:r w:rsidRPr="00961C46">
        <w:rPr>
          <w:rFonts w:asciiTheme="minorHAnsi" w:hAnsiTheme="minorHAnsi" w:cstheme="minorHAnsi"/>
          <w:i/>
          <w:iCs/>
          <w:color w:val="000000"/>
        </w:rPr>
        <w:t>Freehold and Business Combined</w:t>
      </w:r>
    </w:p>
    <w:p w14:paraId="743BCFEC" w14:textId="77777777" w:rsidR="00961C46" w:rsidRPr="00961C46" w:rsidRDefault="00961C46" w:rsidP="00961C46">
      <w:pPr>
        <w:pStyle w:val="NormalWeb"/>
        <w:spacing w:before="0" w:beforeAutospacing="0" w:after="0" w:afterAutospacing="0"/>
        <w:rPr>
          <w:rFonts w:asciiTheme="minorHAnsi" w:hAnsiTheme="minorHAnsi" w:cstheme="minorHAnsi"/>
          <w:i/>
          <w:iCs/>
          <w:color w:val="000000"/>
        </w:rPr>
      </w:pPr>
      <w:r w:rsidRPr="00961C46">
        <w:rPr>
          <w:rFonts w:asciiTheme="minorHAnsi" w:hAnsiTheme="minorHAnsi" w:cstheme="minorHAnsi"/>
          <w:i/>
          <w:iCs/>
          <w:color w:val="000000"/>
        </w:rPr>
        <w:t>CHELTENHAM</w:t>
      </w:r>
    </w:p>
    <w:p w14:paraId="35A47C7B" w14:textId="77777777" w:rsidR="00961C46" w:rsidRPr="00961C46" w:rsidRDefault="00961C46" w:rsidP="00961C46">
      <w:pPr>
        <w:pStyle w:val="NormalWeb"/>
        <w:spacing w:before="0" w:beforeAutospacing="0" w:after="0" w:afterAutospacing="0"/>
        <w:rPr>
          <w:rFonts w:asciiTheme="minorHAnsi" w:hAnsiTheme="minorHAnsi" w:cstheme="minorHAnsi"/>
          <w:i/>
          <w:iCs/>
          <w:color w:val="000000"/>
        </w:rPr>
      </w:pPr>
      <w:r w:rsidRPr="00961C46">
        <w:rPr>
          <w:rFonts w:asciiTheme="minorHAnsi" w:hAnsiTheme="minorHAnsi" w:cstheme="minorHAnsi"/>
          <w:i/>
          <w:iCs/>
          <w:color w:val="000000"/>
        </w:rPr>
        <w:t>In an exclusive area where no other business premises may be erected.</w:t>
      </w:r>
    </w:p>
    <w:p w14:paraId="02485C52" w14:textId="77777777" w:rsidR="00961C46" w:rsidRPr="00961C46" w:rsidRDefault="00961C46" w:rsidP="00961C46">
      <w:pPr>
        <w:pStyle w:val="NormalWeb"/>
        <w:spacing w:before="0" w:beforeAutospacing="0" w:after="0" w:afterAutospacing="0"/>
        <w:rPr>
          <w:rFonts w:asciiTheme="minorHAnsi" w:hAnsiTheme="minorHAnsi" w:cstheme="minorHAnsi"/>
          <w:i/>
          <w:iCs/>
          <w:color w:val="000000"/>
        </w:rPr>
      </w:pPr>
      <w:r w:rsidRPr="00961C46">
        <w:rPr>
          <w:rFonts w:asciiTheme="minorHAnsi" w:hAnsiTheme="minorHAnsi" w:cstheme="minorHAnsi"/>
          <w:i/>
          <w:iCs/>
          <w:color w:val="000000"/>
        </w:rPr>
        <w:t>RAYNER’S SERVICE STATION, SHOP with SUB NEWS AGENCY and HOME, producing a comfortable income with excellent prospects of expansion.</w:t>
      </w:r>
    </w:p>
    <w:p w14:paraId="2D0A5CE7" w14:textId="77777777" w:rsidR="00961C46" w:rsidRPr="00961C46" w:rsidRDefault="00961C46" w:rsidP="00961C46">
      <w:pPr>
        <w:pStyle w:val="NormalWeb"/>
        <w:spacing w:before="0" w:beforeAutospacing="0" w:after="0" w:afterAutospacing="0"/>
        <w:rPr>
          <w:rFonts w:asciiTheme="minorHAnsi" w:hAnsiTheme="minorHAnsi" w:cstheme="minorHAnsi"/>
          <w:i/>
          <w:iCs/>
          <w:color w:val="000000"/>
        </w:rPr>
      </w:pPr>
      <w:r w:rsidRPr="00961C46">
        <w:rPr>
          <w:rFonts w:asciiTheme="minorHAnsi" w:hAnsiTheme="minorHAnsi" w:cstheme="minorHAnsi"/>
          <w:i/>
          <w:iCs/>
          <w:color w:val="000000"/>
        </w:rPr>
        <w:t xml:space="preserve">SITUATE at the corner of BEECROFT and CHELTENHAM ROADS, built of brick, tiled main roof. The cottage has return wide </w:t>
      </w:r>
      <w:proofErr w:type="spellStart"/>
      <w:r w:rsidRPr="00961C46">
        <w:rPr>
          <w:rFonts w:asciiTheme="minorHAnsi" w:hAnsiTheme="minorHAnsi" w:cstheme="minorHAnsi"/>
          <w:i/>
          <w:iCs/>
          <w:color w:val="000000"/>
        </w:rPr>
        <w:t>verandah</w:t>
      </w:r>
      <w:proofErr w:type="spellEnd"/>
      <w:r w:rsidRPr="00961C46">
        <w:rPr>
          <w:rFonts w:asciiTheme="minorHAnsi" w:hAnsiTheme="minorHAnsi" w:cstheme="minorHAnsi"/>
          <w:i/>
          <w:iCs/>
          <w:color w:val="000000"/>
        </w:rPr>
        <w:t xml:space="preserve">, hall, and lounge, dining and breakfast rooms, 4 bedrooms, bathroom tiled and built-in bath, additional bathroom, kitchen, laundry, wide enclosed rear </w:t>
      </w:r>
      <w:proofErr w:type="spellStart"/>
      <w:r w:rsidRPr="00961C46">
        <w:rPr>
          <w:rFonts w:asciiTheme="minorHAnsi" w:hAnsiTheme="minorHAnsi" w:cstheme="minorHAnsi"/>
          <w:i/>
          <w:iCs/>
          <w:color w:val="000000"/>
        </w:rPr>
        <w:t>verandah</w:t>
      </w:r>
      <w:proofErr w:type="spellEnd"/>
      <w:r w:rsidRPr="00961C46">
        <w:rPr>
          <w:rFonts w:asciiTheme="minorHAnsi" w:hAnsiTheme="minorHAnsi" w:cstheme="minorHAnsi"/>
          <w:i/>
          <w:iCs/>
          <w:color w:val="000000"/>
        </w:rPr>
        <w:t>. Detached brick garage, accessories apartment.</w:t>
      </w:r>
    </w:p>
    <w:p w14:paraId="5FFA95D2" w14:textId="3A2132B7" w:rsidR="00961C46" w:rsidRPr="00961C46" w:rsidRDefault="00961C46" w:rsidP="00961C46">
      <w:pPr>
        <w:spacing w:after="120"/>
        <w:rPr>
          <w:i/>
          <w:iCs/>
          <w:sz w:val="24"/>
          <w:szCs w:val="24"/>
          <w:vertAlign w:val="superscript"/>
        </w:rPr>
      </w:pPr>
      <w:r w:rsidRPr="00961C46">
        <w:rPr>
          <w:rFonts w:cstheme="minorHAnsi"/>
          <w:i/>
          <w:iCs/>
          <w:color w:val="000000"/>
          <w:sz w:val="24"/>
          <w:szCs w:val="24"/>
        </w:rPr>
        <w:t>ATTACHED TO THE RESIDENCE is a SHOP OF BRICK. Land has 77 feet frontage to BEECROFT ROAD, and 222 feet along CHELTENHAM ROAD. TORRENS TITLE. Gas and electric light, city water connecte</w:t>
      </w:r>
      <w:r w:rsidR="00FD2ADD">
        <w:rPr>
          <w:rFonts w:cstheme="minorHAnsi"/>
          <w:i/>
          <w:iCs/>
          <w:color w:val="000000"/>
          <w:sz w:val="24"/>
          <w:szCs w:val="24"/>
        </w:rPr>
        <w:t>d.</w:t>
      </w:r>
      <w:r w:rsidR="00FD2ADD">
        <w:rPr>
          <w:rFonts w:cstheme="minorHAnsi"/>
          <w:i/>
          <w:iCs/>
          <w:color w:val="000000"/>
          <w:sz w:val="24"/>
          <w:szCs w:val="24"/>
          <w:vertAlign w:val="superscript"/>
        </w:rPr>
        <w:t>6</w:t>
      </w:r>
    </w:p>
    <w:p w14:paraId="4C8FE790" w14:textId="35DE1AAE" w:rsidR="001231E3" w:rsidRDefault="00961C46" w:rsidP="00961C46">
      <w:pPr>
        <w:spacing w:after="120"/>
        <w:rPr>
          <w:rFonts w:cstheme="minorHAnsi"/>
          <w:color w:val="000000"/>
          <w:sz w:val="24"/>
          <w:szCs w:val="24"/>
        </w:rPr>
      </w:pPr>
      <w:r>
        <w:rPr>
          <w:sz w:val="24"/>
          <w:szCs w:val="24"/>
        </w:rPr>
        <w:t>The sale of the property seems to have been quickly finalised. In May 1939 tenders were called for the e</w:t>
      </w:r>
      <w:r w:rsidRPr="006C1418">
        <w:rPr>
          <w:rFonts w:cstheme="minorHAnsi"/>
          <w:color w:val="000000"/>
          <w:sz w:val="24"/>
          <w:szCs w:val="24"/>
        </w:rPr>
        <w:t xml:space="preserve">rection </w:t>
      </w:r>
      <w:r>
        <w:rPr>
          <w:rFonts w:cstheme="minorHAnsi"/>
          <w:color w:val="000000"/>
          <w:sz w:val="24"/>
          <w:szCs w:val="24"/>
        </w:rPr>
        <w:t xml:space="preserve">of a </w:t>
      </w:r>
      <w:r w:rsidRPr="006C1418">
        <w:rPr>
          <w:rFonts w:cstheme="minorHAnsi"/>
          <w:color w:val="000000"/>
          <w:sz w:val="24"/>
          <w:szCs w:val="24"/>
        </w:rPr>
        <w:t>garage, with billiard room, Tudor design</w:t>
      </w:r>
      <w:r>
        <w:rPr>
          <w:rFonts w:cstheme="minorHAnsi"/>
          <w:color w:val="000000"/>
          <w:sz w:val="24"/>
          <w:szCs w:val="24"/>
        </w:rPr>
        <w:t>.</w:t>
      </w:r>
    </w:p>
    <w:p w14:paraId="6322BB9B" w14:textId="50F2B72E" w:rsidR="007E09A5" w:rsidRDefault="007E09A5" w:rsidP="007E09A5">
      <w:pPr>
        <w:spacing w:after="0"/>
        <w:rPr>
          <w:rFonts w:cstheme="minorHAnsi"/>
          <w:color w:val="000000"/>
          <w:sz w:val="24"/>
          <w:szCs w:val="24"/>
        </w:rPr>
      </w:pPr>
      <w:r>
        <w:rPr>
          <w:rFonts w:cstheme="minorHAnsi"/>
          <w:color w:val="000000"/>
          <w:sz w:val="24"/>
          <w:szCs w:val="24"/>
        </w:rPr>
        <w:t>By 1940 Casper Wye Rayner had moved to Earlwood. He died in 1973 in the district of Ryde.</w:t>
      </w:r>
    </w:p>
    <w:p w14:paraId="7D79F292" w14:textId="77777777" w:rsidR="007E09A5" w:rsidRDefault="007E09A5" w:rsidP="007E09A5">
      <w:pPr>
        <w:spacing w:after="0"/>
        <w:rPr>
          <w:sz w:val="24"/>
          <w:szCs w:val="24"/>
        </w:rPr>
      </w:pPr>
    </w:p>
    <w:p w14:paraId="46DA5A0E" w14:textId="3EC5CFA2" w:rsidR="001231E3" w:rsidRDefault="00961C46" w:rsidP="006F79C4">
      <w:pPr>
        <w:spacing w:after="0"/>
        <w:rPr>
          <w:rFonts w:cstheme="minorHAnsi"/>
          <w:color w:val="000000"/>
          <w:sz w:val="24"/>
          <w:szCs w:val="24"/>
        </w:rPr>
      </w:pPr>
      <w:r>
        <w:rPr>
          <w:sz w:val="24"/>
          <w:szCs w:val="24"/>
        </w:rPr>
        <w:t xml:space="preserve">The 1943 Electoral Roll lists </w:t>
      </w:r>
      <w:r>
        <w:rPr>
          <w:rFonts w:cstheme="minorHAnsi"/>
          <w:color w:val="000000"/>
          <w:sz w:val="24"/>
          <w:szCs w:val="24"/>
        </w:rPr>
        <w:t>Frederick Seddon (storekeeper), Clara Seddon, Elsie May Etherington – 172 Beecroft-road, Cheltenham</w:t>
      </w:r>
    </w:p>
    <w:p w14:paraId="4AE33AFE" w14:textId="77777777" w:rsidR="006F79C4" w:rsidRDefault="006F79C4" w:rsidP="006F79C4">
      <w:pPr>
        <w:spacing w:after="0"/>
        <w:rPr>
          <w:rFonts w:cstheme="minorHAnsi"/>
          <w:color w:val="000000"/>
          <w:sz w:val="24"/>
          <w:szCs w:val="24"/>
        </w:rPr>
      </w:pPr>
    </w:p>
    <w:p w14:paraId="5B5D929D" w14:textId="29DAA523" w:rsidR="00961C46" w:rsidRDefault="00961C46" w:rsidP="001231E3">
      <w:pPr>
        <w:spacing w:after="0"/>
        <w:rPr>
          <w:sz w:val="24"/>
          <w:szCs w:val="24"/>
        </w:rPr>
      </w:pPr>
      <w:r>
        <w:rPr>
          <w:sz w:val="24"/>
          <w:szCs w:val="24"/>
        </w:rPr>
        <w:t xml:space="preserve">In 1951 the service station was </w:t>
      </w:r>
      <w:r w:rsidR="00352A99">
        <w:rPr>
          <w:sz w:val="24"/>
          <w:szCs w:val="24"/>
        </w:rPr>
        <w:t>referred to as</w:t>
      </w:r>
      <w:r>
        <w:rPr>
          <w:sz w:val="24"/>
          <w:szCs w:val="24"/>
        </w:rPr>
        <w:t xml:space="preserve"> “The Stores Service Station</w:t>
      </w:r>
      <w:r w:rsidR="00352A99">
        <w:rPr>
          <w:sz w:val="24"/>
          <w:szCs w:val="24"/>
        </w:rPr>
        <w:t>.</w:t>
      </w:r>
      <w:r>
        <w:rPr>
          <w:sz w:val="24"/>
          <w:szCs w:val="24"/>
        </w:rPr>
        <w:t xml:space="preserve">” </w:t>
      </w:r>
      <w:r w:rsidR="00352A99">
        <w:rPr>
          <w:sz w:val="24"/>
          <w:szCs w:val="24"/>
        </w:rPr>
        <w:t>It was one where owners refused to allow their businesses to become “tied houses,” Backed by four independent oil companies they could stock all brands available to them, and thus ‘give a service superior to any “tied house.”’</w:t>
      </w:r>
      <w:r>
        <w:rPr>
          <w:sz w:val="24"/>
          <w:szCs w:val="24"/>
        </w:rPr>
        <w:t xml:space="preserve"> </w:t>
      </w:r>
    </w:p>
    <w:p w14:paraId="238108DE" w14:textId="77777777" w:rsidR="001231E3" w:rsidRDefault="001231E3" w:rsidP="001231E3">
      <w:pPr>
        <w:spacing w:after="0"/>
        <w:rPr>
          <w:sz w:val="24"/>
          <w:szCs w:val="24"/>
        </w:rPr>
      </w:pPr>
    </w:p>
    <w:p w14:paraId="023A6FDA" w14:textId="14FAA400" w:rsidR="00352A99" w:rsidRDefault="00352A99" w:rsidP="001231E3">
      <w:pPr>
        <w:spacing w:after="0"/>
        <w:rPr>
          <w:sz w:val="24"/>
          <w:szCs w:val="24"/>
        </w:rPr>
      </w:pPr>
      <w:r>
        <w:rPr>
          <w:sz w:val="24"/>
          <w:szCs w:val="24"/>
        </w:rPr>
        <w:t>In September 1954 it was again auctioned, and described as follows:</w:t>
      </w:r>
    </w:p>
    <w:p w14:paraId="1A0A6F1D" w14:textId="77777777" w:rsidR="00352A99" w:rsidRPr="00352A99" w:rsidRDefault="00352A99" w:rsidP="00352A99">
      <w:pPr>
        <w:pStyle w:val="NormalWeb"/>
        <w:spacing w:before="0" w:beforeAutospacing="0" w:after="0" w:afterAutospacing="0"/>
        <w:rPr>
          <w:rFonts w:asciiTheme="minorHAnsi" w:hAnsiTheme="minorHAnsi" w:cstheme="minorHAnsi"/>
          <w:i/>
          <w:iCs/>
          <w:color w:val="000000"/>
        </w:rPr>
      </w:pPr>
      <w:r w:rsidRPr="00352A99">
        <w:rPr>
          <w:rFonts w:asciiTheme="minorHAnsi" w:hAnsiTheme="minorHAnsi" w:cstheme="minorHAnsi"/>
          <w:i/>
          <w:iCs/>
          <w:color w:val="000000"/>
        </w:rPr>
        <w:t>172 BEECROFT ROAD (</w:t>
      </w:r>
      <w:proofErr w:type="spellStart"/>
      <w:r w:rsidRPr="00352A99">
        <w:rPr>
          <w:rFonts w:asciiTheme="minorHAnsi" w:hAnsiTheme="minorHAnsi" w:cstheme="minorHAnsi"/>
          <w:i/>
          <w:iCs/>
          <w:color w:val="000000"/>
        </w:rPr>
        <w:t>cnr</w:t>
      </w:r>
      <w:proofErr w:type="spellEnd"/>
      <w:r w:rsidRPr="00352A99">
        <w:rPr>
          <w:rFonts w:asciiTheme="minorHAnsi" w:hAnsiTheme="minorHAnsi" w:cstheme="minorHAnsi"/>
          <w:i/>
          <w:iCs/>
          <w:color w:val="000000"/>
        </w:rPr>
        <w:t>. Cheltenham Road).</w:t>
      </w:r>
    </w:p>
    <w:p w14:paraId="1D5578CA" w14:textId="77777777" w:rsidR="00352A99" w:rsidRPr="00352A99" w:rsidRDefault="00352A99" w:rsidP="00352A99">
      <w:pPr>
        <w:pStyle w:val="NormalWeb"/>
        <w:spacing w:before="0" w:beforeAutospacing="0" w:after="0" w:afterAutospacing="0"/>
        <w:rPr>
          <w:rFonts w:asciiTheme="minorHAnsi" w:hAnsiTheme="minorHAnsi" w:cstheme="minorHAnsi"/>
          <w:i/>
          <w:iCs/>
          <w:color w:val="000000"/>
        </w:rPr>
      </w:pPr>
      <w:r w:rsidRPr="00352A99">
        <w:rPr>
          <w:rFonts w:asciiTheme="minorHAnsi" w:hAnsiTheme="minorHAnsi" w:cstheme="minorHAnsi"/>
          <w:i/>
          <w:iCs/>
          <w:color w:val="000000"/>
        </w:rPr>
        <w:t xml:space="preserve">The PROPERTY comprises SPACIOUS BRICK RESIDENCE with part tile and Iron roof, on the FRONT of which HAS BEEN ERECTED a SHOP, STOREROOM, and SERVICE STATION, with 5 PETROL BOWSERS. ACCOM.: Hall. 3 bedrooms, lounge-room, dining-room, kitchen, enclosed </w:t>
      </w:r>
      <w:proofErr w:type="spellStart"/>
      <w:r w:rsidRPr="00352A99">
        <w:rPr>
          <w:rFonts w:asciiTheme="minorHAnsi" w:hAnsiTheme="minorHAnsi" w:cstheme="minorHAnsi"/>
          <w:i/>
          <w:iCs/>
          <w:color w:val="000000"/>
        </w:rPr>
        <w:t>verandah</w:t>
      </w:r>
      <w:proofErr w:type="spellEnd"/>
      <w:r w:rsidRPr="00352A99">
        <w:rPr>
          <w:rFonts w:asciiTheme="minorHAnsi" w:hAnsiTheme="minorHAnsi" w:cstheme="minorHAnsi"/>
          <w:i/>
          <w:iCs/>
          <w:color w:val="000000"/>
        </w:rPr>
        <w:t>, bathroom. GARAGE. G.A.R. £267/16/.</w:t>
      </w:r>
    </w:p>
    <w:p w14:paraId="73079B45" w14:textId="0C952977" w:rsidR="00352A99" w:rsidRPr="00FD2ADD" w:rsidRDefault="00352A99" w:rsidP="00352A99">
      <w:pPr>
        <w:pStyle w:val="NormalWeb"/>
        <w:spacing w:before="0" w:beforeAutospacing="0" w:after="0" w:afterAutospacing="0"/>
        <w:rPr>
          <w:rFonts w:asciiTheme="minorHAnsi" w:hAnsiTheme="minorHAnsi" w:cstheme="minorHAnsi"/>
          <w:i/>
          <w:iCs/>
          <w:color w:val="000000"/>
        </w:rPr>
      </w:pPr>
      <w:r w:rsidRPr="00352A99">
        <w:rPr>
          <w:rFonts w:asciiTheme="minorHAnsi" w:hAnsiTheme="minorHAnsi" w:cstheme="minorHAnsi"/>
          <w:i/>
          <w:iCs/>
          <w:color w:val="000000"/>
        </w:rPr>
        <w:t>LAND: 77ft X 222ft. TITLE TORRENS</w:t>
      </w:r>
      <w:r w:rsidR="00FD2ADD">
        <w:rPr>
          <w:rFonts w:asciiTheme="minorHAnsi" w:hAnsiTheme="minorHAnsi" w:cstheme="minorHAnsi"/>
          <w:i/>
          <w:iCs/>
          <w:color w:val="000000"/>
        </w:rPr>
        <w:t>.</w:t>
      </w:r>
      <w:r w:rsidR="00FD2ADD">
        <w:rPr>
          <w:rFonts w:asciiTheme="minorHAnsi" w:hAnsiTheme="minorHAnsi" w:cstheme="minorHAnsi"/>
          <w:i/>
          <w:iCs/>
          <w:color w:val="000000"/>
          <w:vertAlign w:val="superscript"/>
        </w:rPr>
        <w:t>7</w:t>
      </w:r>
    </w:p>
    <w:p w14:paraId="72B342F2" w14:textId="77777777" w:rsidR="00352A99" w:rsidRDefault="00352A99" w:rsidP="001231E3">
      <w:pPr>
        <w:spacing w:after="0"/>
        <w:rPr>
          <w:sz w:val="24"/>
          <w:szCs w:val="24"/>
        </w:rPr>
      </w:pPr>
    </w:p>
    <w:p w14:paraId="6A27CDA5" w14:textId="671B3BC5" w:rsidR="001231E3" w:rsidRDefault="007E09A5" w:rsidP="001231E3">
      <w:pPr>
        <w:spacing w:after="0"/>
        <w:rPr>
          <w:sz w:val="24"/>
          <w:szCs w:val="24"/>
        </w:rPr>
      </w:pPr>
      <w:r>
        <w:rPr>
          <w:sz w:val="24"/>
          <w:szCs w:val="24"/>
        </w:rPr>
        <w:t>The service station continued to operate until the 1970’s.</w:t>
      </w:r>
    </w:p>
    <w:p w14:paraId="65D2B39A" w14:textId="77777777" w:rsidR="00000CDA" w:rsidRDefault="00000CDA" w:rsidP="001231E3">
      <w:pPr>
        <w:spacing w:after="0"/>
        <w:rPr>
          <w:sz w:val="24"/>
          <w:szCs w:val="24"/>
        </w:rPr>
      </w:pPr>
    </w:p>
    <w:p w14:paraId="160AF479" w14:textId="77777777" w:rsidR="001231E3" w:rsidRDefault="001231E3" w:rsidP="001231E3">
      <w:pPr>
        <w:spacing w:after="0"/>
        <w:rPr>
          <w:b/>
          <w:bCs/>
          <w:sz w:val="24"/>
          <w:szCs w:val="24"/>
        </w:rPr>
      </w:pPr>
      <w:bookmarkStart w:id="8" w:name="_Hlk141821099"/>
      <w:r w:rsidRPr="00413A72">
        <w:rPr>
          <w:b/>
          <w:bCs/>
          <w:sz w:val="24"/>
          <w:szCs w:val="24"/>
        </w:rPr>
        <w:t>Bibliography:</w:t>
      </w:r>
    </w:p>
    <w:p w14:paraId="29019F4A" w14:textId="77777777" w:rsidR="006F79C4" w:rsidRDefault="006F79C4" w:rsidP="006F79C4">
      <w:pPr>
        <w:spacing w:after="0"/>
        <w:rPr>
          <w:sz w:val="24"/>
          <w:szCs w:val="24"/>
        </w:rPr>
      </w:pPr>
      <w:r w:rsidRPr="00413A72">
        <w:rPr>
          <w:sz w:val="24"/>
          <w:szCs w:val="24"/>
          <w:vertAlign w:val="superscript"/>
        </w:rPr>
        <w:t>1</w:t>
      </w:r>
      <w:r w:rsidRPr="00413A72">
        <w:rPr>
          <w:sz w:val="24"/>
          <w:szCs w:val="24"/>
        </w:rPr>
        <w:t xml:space="preserve"> </w:t>
      </w:r>
      <w:r>
        <w:rPr>
          <w:sz w:val="24"/>
          <w:szCs w:val="24"/>
        </w:rPr>
        <w:t>Sydney Morning Herald, 4</w:t>
      </w:r>
      <w:r w:rsidRPr="00001311">
        <w:rPr>
          <w:sz w:val="24"/>
          <w:szCs w:val="24"/>
          <w:vertAlign w:val="superscript"/>
        </w:rPr>
        <w:t>th</w:t>
      </w:r>
      <w:r>
        <w:rPr>
          <w:sz w:val="24"/>
          <w:szCs w:val="24"/>
        </w:rPr>
        <w:t xml:space="preserve"> March 1905</w:t>
      </w:r>
    </w:p>
    <w:p w14:paraId="4653B746" w14:textId="782094EF" w:rsidR="006F79C4" w:rsidRDefault="006F79C4" w:rsidP="006F79C4">
      <w:pPr>
        <w:spacing w:after="0"/>
        <w:rPr>
          <w:sz w:val="24"/>
          <w:szCs w:val="24"/>
        </w:rPr>
      </w:pPr>
      <w:r>
        <w:rPr>
          <w:sz w:val="24"/>
          <w:szCs w:val="24"/>
          <w:vertAlign w:val="superscript"/>
        </w:rPr>
        <w:t>2</w:t>
      </w:r>
      <w:r w:rsidRPr="00413A72">
        <w:rPr>
          <w:sz w:val="24"/>
          <w:szCs w:val="24"/>
        </w:rPr>
        <w:t xml:space="preserve"> </w:t>
      </w:r>
      <w:r>
        <w:rPr>
          <w:sz w:val="24"/>
          <w:szCs w:val="24"/>
        </w:rPr>
        <w:t>Nepean Times, 12</w:t>
      </w:r>
      <w:r w:rsidRPr="00BF1D76">
        <w:rPr>
          <w:sz w:val="24"/>
          <w:szCs w:val="24"/>
          <w:vertAlign w:val="superscript"/>
        </w:rPr>
        <w:t>th</w:t>
      </w:r>
      <w:r>
        <w:rPr>
          <w:sz w:val="24"/>
          <w:szCs w:val="24"/>
        </w:rPr>
        <w:t xml:space="preserve"> Feb 1916</w:t>
      </w:r>
    </w:p>
    <w:p w14:paraId="3E48B286" w14:textId="0496EB81" w:rsidR="006F79C4" w:rsidRDefault="006F79C4" w:rsidP="006F79C4">
      <w:pPr>
        <w:spacing w:after="0"/>
        <w:rPr>
          <w:sz w:val="24"/>
          <w:szCs w:val="24"/>
        </w:rPr>
      </w:pPr>
      <w:r>
        <w:rPr>
          <w:sz w:val="24"/>
          <w:szCs w:val="24"/>
          <w:vertAlign w:val="superscript"/>
        </w:rPr>
        <w:t>3</w:t>
      </w:r>
      <w:r>
        <w:rPr>
          <w:sz w:val="24"/>
          <w:szCs w:val="24"/>
        </w:rPr>
        <w:t xml:space="preserve"> Sydney Morning Herald, 31</w:t>
      </w:r>
      <w:r w:rsidRPr="00001311">
        <w:rPr>
          <w:sz w:val="24"/>
          <w:szCs w:val="24"/>
          <w:vertAlign w:val="superscript"/>
        </w:rPr>
        <w:t>st</w:t>
      </w:r>
      <w:r>
        <w:rPr>
          <w:sz w:val="24"/>
          <w:szCs w:val="24"/>
        </w:rPr>
        <w:t xml:space="preserve"> March 1917</w:t>
      </w:r>
    </w:p>
    <w:p w14:paraId="05F593F4" w14:textId="1306D97A" w:rsidR="006F79C4" w:rsidRDefault="006F79C4" w:rsidP="006F79C4">
      <w:pPr>
        <w:spacing w:after="0"/>
        <w:rPr>
          <w:sz w:val="24"/>
          <w:szCs w:val="24"/>
        </w:rPr>
      </w:pPr>
      <w:r>
        <w:rPr>
          <w:sz w:val="24"/>
          <w:szCs w:val="24"/>
          <w:vertAlign w:val="superscript"/>
        </w:rPr>
        <w:t>4</w:t>
      </w:r>
      <w:r>
        <w:rPr>
          <w:sz w:val="24"/>
          <w:szCs w:val="24"/>
        </w:rPr>
        <w:t xml:space="preserve"> Sydney Morning Herald, 29</w:t>
      </w:r>
      <w:r w:rsidRPr="00E923C0">
        <w:rPr>
          <w:sz w:val="24"/>
          <w:szCs w:val="24"/>
          <w:vertAlign w:val="superscript"/>
        </w:rPr>
        <w:t>th</w:t>
      </w:r>
      <w:r>
        <w:rPr>
          <w:sz w:val="24"/>
          <w:szCs w:val="24"/>
        </w:rPr>
        <w:t xml:space="preserve"> September 1917</w:t>
      </w:r>
    </w:p>
    <w:p w14:paraId="39399FE1" w14:textId="764C3C5F" w:rsidR="006F79C4" w:rsidRDefault="006F79C4" w:rsidP="006F79C4">
      <w:pPr>
        <w:spacing w:after="0"/>
        <w:rPr>
          <w:sz w:val="24"/>
          <w:szCs w:val="24"/>
        </w:rPr>
      </w:pPr>
      <w:r>
        <w:rPr>
          <w:sz w:val="24"/>
          <w:szCs w:val="24"/>
          <w:vertAlign w:val="superscript"/>
        </w:rPr>
        <w:t>5</w:t>
      </w:r>
      <w:r>
        <w:rPr>
          <w:sz w:val="24"/>
          <w:szCs w:val="24"/>
        </w:rPr>
        <w:t xml:space="preserve"> Cumberland Argus and </w:t>
      </w:r>
      <w:proofErr w:type="spellStart"/>
      <w:r>
        <w:rPr>
          <w:sz w:val="24"/>
          <w:szCs w:val="24"/>
        </w:rPr>
        <w:t>Fruitgrowers</w:t>
      </w:r>
      <w:proofErr w:type="spellEnd"/>
      <w:r>
        <w:rPr>
          <w:sz w:val="24"/>
          <w:szCs w:val="24"/>
        </w:rPr>
        <w:t xml:space="preserve"> Advocate, 1</w:t>
      </w:r>
      <w:r w:rsidRPr="00C81692">
        <w:rPr>
          <w:sz w:val="24"/>
          <w:szCs w:val="24"/>
          <w:vertAlign w:val="superscript"/>
        </w:rPr>
        <w:t>st</w:t>
      </w:r>
      <w:r>
        <w:rPr>
          <w:sz w:val="24"/>
          <w:szCs w:val="24"/>
        </w:rPr>
        <w:t xml:space="preserve"> February 1919</w:t>
      </w:r>
    </w:p>
    <w:p w14:paraId="3D05B0BC" w14:textId="6A7E646F" w:rsidR="00BF1D76" w:rsidRPr="00961C46" w:rsidRDefault="006F79C4" w:rsidP="001231E3">
      <w:pPr>
        <w:spacing w:after="0"/>
        <w:rPr>
          <w:sz w:val="24"/>
          <w:szCs w:val="24"/>
        </w:rPr>
      </w:pPr>
      <w:r>
        <w:rPr>
          <w:sz w:val="24"/>
          <w:szCs w:val="24"/>
          <w:vertAlign w:val="superscript"/>
        </w:rPr>
        <w:t>6</w:t>
      </w:r>
      <w:r w:rsidR="00961C46">
        <w:rPr>
          <w:sz w:val="24"/>
          <w:szCs w:val="24"/>
        </w:rPr>
        <w:t xml:space="preserve"> Sydney Morning Herald, 23</w:t>
      </w:r>
      <w:r w:rsidR="00961C46" w:rsidRPr="00961C46">
        <w:rPr>
          <w:sz w:val="24"/>
          <w:szCs w:val="24"/>
          <w:vertAlign w:val="superscript"/>
        </w:rPr>
        <w:t>rd</w:t>
      </w:r>
      <w:r w:rsidR="00961C46">
        <w:rPr>
          <w:sz w:val="24"/>
          <w:szCs w:val="24"/>
        </w:rPr>
        <w:t xml:space="preserve"> April 1938</w:t>
      </w:r>
    </w:p>
    <w:p w14:paraId="7D66BE0E" w14:textId="607233B6" w:rsidR="001231E3" w:rsidRDefault="006F79C4" w:rsidP="001231E3">
      <w:pPr>
        <w:spacing w:after="0"/>
        <w:rPr>
          <w:sz w:val="24"/>
          <w:szCs w:val="24"/>
        </w:rPr>
      </w:pPr>
      <w:r>
        <w:rPr>
          <w:sz w:val="24"/>
          <w:szCs w:val="24"/>
          <w:vertAlign w:val="superscript"/>
        </w:rPr>
        <w:t>7</w:t>
      </w:r>
      <w:r w:rsidR="00352A99">
        <w:rPr>
          <w:sz w:val="24"/>
          <w:szCs w:val="24"/>
        </w:rPr>
        <w:t xml:space="preserve"> Sydney Morning Herald, 25 Sept 1954</w:t>
      </w:r>
    </w:p>
    <w:p w14:paraId="5CAB83BF" w14:textId="77777777" w:rsidR="00352A99" w:rsidRPr="00352A99" w:rsidRDefault="00352A99" w:rsidP="001231E3">
      <w:pPr>
        <w:spacing w:after="0"/>
        <w:rPr>
          <w:sz w:val="24"/>
          <w:szCs w:val="24"/>
        </w:rPr>
      </w:pPr>
    </w:p>
    <w:p w14:paraId="69962BB9" w14:textId="77777777" w:rsidR="001231E3" w:rsidRDefault="001231E3" w:rsidP="001231E3">
      <w:pPr>
        <w:spacing w:after="0"/>
        <w:rPr>
          <w:b/>
          <w:bCs/>
          <w:sz w:val="24"/>
          <w:szCs w:val="24"/>
        </w:rPr>
      </w:pPr>
      <w:bookmarkStart w:id="9" w:name="_Hlk142068877"/>
      <w:r>
        <w:rPr>
          <w:b/>
          <w:bCs/>
          <w:sz w:val="24"/>
          <w:szCs w:val="24"/>
        </w:rPr>
        <w:t>Resources available (varies):</w:t>
      </w:r>
    </w:p>
    <w:p w14:paraId="41185629" w14:textId="77777777" w:rsidR="001231E3" w:rsidRDefault="001231E3" w:rsidP="001231E3">
      <w:pPr>
        <w:pStyle w:val="ListParagraph"/>
        <w:numPr>
          <w:ilvl w:val="0"/>
          <w:numId w:val="1"/>
        </w:numPr>
        <w:spacing w:after="0" w:line="256" w:lineRule="auto"/>
        <w:rPr>
          <w:sz w:val="24"/>
          <w:szCs w:val="24"/>
        </w:rPr>
      </w:pPr>
      <w:bookmarkStart w:id="10" w:name="_Hlk142068807"/>
      <w:bookmarkStart w:id="11" w:name="_Hlk142068346"/>
      <w:r>
        <w:rPr>
          <w:sz w:val="24"/>
          <w:szCs w:val="24"/>
        </w:rPr>
        <w:t xml:space="preserve">Sands Directories 1858-1933 City of Sydney </w:t>
      </w:r>
      <w:hyperlink r:id="rId11" w:history="1">
        <w:r>
          <w:rPr>
            <w:rStyle w:val="Hyperlink"/>
            <w:sz w:val="24"/>
            <w:szCs w:val="24"/>
          </w:rPr>
          <w:t>Sands Postal Directory | City of Sydney Archives (nsw.gov.au)</w:t>
        </w:r>
      </w:hyperlink>
    </w:p>
    <w:p w14:paraId="5DAE49B2" w14:textId="77777777" w:rsidR="001231E3" w:rsidRDefault="001231E3" w:rsidP="001231E3">
      <w:pPr>
        <w:pStyle w:val="ListParagraph"/>
        <w:numPr>
          <w:ilvl w:val="0"/>
          <w:numId w:val="1"/>
        </w:numPr>
        <w:spacing w:after="0" w:line="256" w:lineRule="auto"/>
        <w:rPr>
          <w:sz w:val="24"/>
          <w:szCs w:val="24"/>
        </w:rPr>
      </w:pPr>
      <w:r>
        <w:rPr>
          <w:sz w:val="24"/>
          <w:szCs w:val="24"/>
        </w:rPr>
        <w:t xml:space="preserve">Newspaper articles – TROVE - </w:t>
      </w:r>
      <w:hyperlink r:id="rId12" w:history="1">
        <w:r>
          <w:rPr>
            <w:rStyle w:val="Hyperlink"/>
            <w:sz w:val="24"/>
            <w:szCs w:val="24"/>
          </w:rPr>
          <w:t>Search - Trove (nla.gov.au)</w:t>
        </w:r>
      </w:hyperlink>
    </w:p>
    <w:p w14:paraId="024E1399" w14:textId="77777777" w:rsidR="001231E3" w:rsidRDefault="001231E3" w:rsidP="001231E3">
      <w:pPr>
        <w:pStyle w:val="ListParagraph"/>
        <w:numPr>
          <w:ilvl w:val="0"/>
          <w:numId w:val="1"/>
        </w:numPr>
        <w:spacing w:after="0" w:line="256" w:lineRule="auto"/>
        <w:rPr>
          <w:sz w:val="24"/>
          <w:szCs w:val="24"/>
        </w:rPr>
      </w:pPr>
      <w:r>
        <w:rPr>
          <w:sz w:val="24"/>
          <w:szCs w:val="24"/>
        </w:rPr>
        <w:t xml:space="preserve">Ancestry.com (subscription only) </w:t>
      </w:r>
      <w:hyperlink r:id="rId13" w:history="1">
        <w:r>
          <w:rPr>
            <w:rStyle w:val="Hyperlink"/>
          </w:rPr>
          <w:t>Genealogy, Family Trees and Family History Records online - Ancestry.com</w:t>
        </w:r>
      </w:hyperlink>
      <w:r>
        <w:t xml:space="preserve"> </w:t>
      </w:r>
      <w:r>
        <w:rPr>
          <w:sz w:val="24"/>
          <w:szCs w:val="24"/>
        </w:rPr>
        <w:t>– Sands Directories, Electoral Rolls, Family photos (Public Member photos), Census lists, marriage details, + miscellaneous</w:t>
      </w:r>
    </w:p>
    <w:p w14:paraId="08529792" w14:textId="77777777" w:rsidR="001231E3" w:rsidRPr="00EF10DB" w:rsidRDefault="001231E3" w:rsidP="001231E3">
      <w:pPr>
        <w:pStyle w:val="ListParagraph"/>
        <w:numPr>
          <w:ilvl w:val="0"/>
          <w:numId w:val="1"/>
        </w:numPr>
        <w:spacing w:after="0" w:line="256" w:lineRule="auto"/>
        <w:rPr>
          <w:sz w:val="24"/>
          <w:szCs w:val="24"/>
        </w:rPr>
      </w:pPr>
      <w:r w:rsidRPr="00D33304">
        <w:rPr>
          <w:sz w:val="24"/>
          <w:szCs w:val="24"/>
        </w:rPr>
        <w:t xml:space="preserve">N.S.W. Births, Deaths &amp; Marriages </w:t>
      </w:r>
      <w:hyperlink r:id="rId14" w:history="1">
        <w:r>
          <w:rPr>
            <w:rStyle w:val="Hyperlink"/>
          </w:rPr>
          <w:t>Family history search | NSW Government</w:t>
        </w:r>
      </w:hyperlink>
      <w:r>
        <w:t xml:space="preserve"> (QLD &amp; Victoria also obtainable online)</w:t>
      </w:r>
    </w:p>
    <w:p w14:paraId="638D7E5A" w14:textId="77777777" w:rsidR="001231E3" w:rsidRPr="00EF10DB" w:rsidRDefault="001231E3" w:rsidP="001231E3">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5" w:history="1">
        <w:r>
          <w:rPr>
            <w:rStyle w:val="Hyperlink"/>
          </w:rPr>
          <w:t>Heritage | Hornsby Shire Council (nsw.gov.au)</w:t>
        </w:r>
      </w:hyperlink>
    </w:p>
    <w:p w14:paraId="46352A03" w14:textId="77777777" w:rsidR="001231E3" w:rsidRDefault="001231E3" w:rsidP="001231E3">
      <w:pPr>
        <w:pStyle w:val="ListParagraph"/>
        <w:numPr>
          <w:ilvl w:val="0"/>
          <w:numId w:val="1"/>
        </w:numPr>
        <w:spacing w:after="0" w:line="256" w:lineRule="auto"/>
        <w:rPr>
          <w:sz w:val="24"/>
          <w:szCs w:val="24"/>
        </w:rPr>
      </w:pPr>
      <w:bookmarkStart w:id="12"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9"/>
      <w:bookmarkEnd w:id="10"/>
      <w:r>
        <w:rPr>
          <w:sz w:val="24"/>
          <w:szCs w:val="24"/>
        </w:rPr>
        <w:t xml:space="preserve"> (from 2005)</w:t>
      </w:r>
    </w:p>
    <w:p w14:paraId="00999228" w14:textId="77777777" w:rsidR="001231E3" w:rsidRDefault="001231E3" w:rsidP="001231E3">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3FED84C3" w14:textId="2A07B1E8" w:rsidR="001231E3" w:rsidRPr="006E7583" w:rsidRDefault="001231E3" w:rsidP="0009453E">
      <w:pPr>
        <w:pStyle w:val="ListParagraph"/>
        <w:numPr>
          <w:ilvl w:val="0"/>
          <w:numId w:val="1"/>
        </w:numPr>
        <w:spacing w:after="0" w:line="256" w:lineRule="auto"/>
        <w:rPr>
          <w:sz w:val="24"/>
          <w:szCs w:val="24"/>
        </w:rPr>
      </w:pPr>
      <w:r w:rsidRPr="006E7583">
        <w:rPr>
          <w:sz w:val="24"/>
          <w:szCs w:val="24"/>
        </w:rPr>
        <w:t xml:space="preserve">Australian War Museum website </w:t>
      </w:r>
      <w:hyperlink r:id="rId16" w:history="1">
        <w:r>
          <w:rPr>
            <w:rStyle w:val="Hyperlink"/>
          </w:rPr>
          <w:t>Home | Australian War Memorial (awm.gov.au)</w:t>
        </w:r>
      </w:hyperlink>
      <w:bookmarkEnd w:id="8"/>
      <w:bookmarkEnd w:id="11"/>
      <w:bookmarkEnd w:id="12"/>
    </w:p>
    <w:sectPr w:rsidR="001231E3" w:rsidRPr="006E758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C6A5C" w14:textId="77777777" w:rsidR="00BA07F1" w:rsidRDefault="00BA07F1" w:rsidP="007E09A5">
      <w:pPr>
        <w:spacing w:after="0" w:line="240" w:lineRule="auto"/>
      </w:pPr>
      <w:r>
        <w:separator/>
      </w:r>
    </w:p>
  </w:endnote>
  <w:endnote w:type="continuationSeparator" w:id="0">
    <w:p w14:paraId="52D22902" w14:textId="77777777" w:rsidR="00BA07F1" w:rsidRDefault="00BA07F1" w:rsidP="007E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26692"/>
      <w:docPartObj>
        <w:docPartGallery w:val="Page Numbers (Bottom of Page)"/>
        <w:docPartUnique/>
      </w:docPartObj>
    </w:sdtPr>
    <w:sdtEndPr>
      <w:rPr>
        <w:noProof/>
      </w:rPr>
    </w:sdtEndPr>
    <w:sdtContent>
      <w:p w14:paraId="790D19D8" w14:textId="3FAE2DB4" w:rsidR="007E09A5" w:rsidRDefault="007E09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4A25A9" w14:textId="77777777" w:rsidR="007E09A5" w:rsidRDefault="007E0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6140" w14:textId="77777777" w:rsidR="00BA07F1" w:rsidRDefault="00BA07F1" w:rsidP="007E09A5">
      <w:pPr>
        <w:spacing w:after="0" w:line="240" w:lineRule="auto"/>
      </w:pPr>
      <w:r>
        <w:separator/>
      </w:r>
    </w:p>
  </w:footnote>
  <w:footnote w:type="continuationSeparator" w:id="0">
    <w:p w14:paraId="6854DC98" w14:textId="77777777" w:rsidR="00BA07F1" w:rsidRDefault="00BA07F1" w:rsidP="007E0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22993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73"/>
    <w:rsid w:val="00000CDA"/>
    <w:rsid w:val="00020BB4"/>
    <w:rsid w:val="00052CF0"/>
    <w:rsid w:val="001231E3"/>
    <w:rsid w:val="00190CDD"/>
    <w:rsid w:val="002168C6"/>
    <w:rsid w:val="002B18D9"/>
    <w:rsid w:val="00352A99"/>
    <w:rsid w:val="003B07F4"/>
    <w:rsid w:val="0044726C"/>
    <w:rsid w:val="004E68CF"/>
    <w:rsid w:val="004F7166"/>
    <w:rsid w:val="0052669E"/>
    <w:rsid w:val="00595573"/>
    <w:rsid w:val="005B0C4B"/>
    <w:rsid w:val="00632E24"/>
    <w:rsid w:val="0067323E"/>
    <w:rsid w:val="006A408B"/>
    <w:rsid w:val="006E7583"/>
    <w:rsid w:val="006F79C4"/>
    <w:rsid w:val="00745DBF"/>
    <w:rsid w:val="007E09A5"/>
    <w:rsid w:val="008074AF"/>
    <w:rsid w:val="00856875"/>
    <w:rsid w:val="00916FD8"/>
    <w:rsid w:val="00961C46"/>
    <w:rsid w:val="009A4FFC"/>
    <w:rsid w:val="009B3D72"/>
    <w:rsid w:val="00A35473"/>
    <w:rsid w:val="00A84EF5"/>
    <w:rsid w:val="00AC1763"/>
    <w:rsid w:val="00BA07F1"/>
    <w:rsid w:val="00BF1D76"/>
    <w:rsid w:val="00BF3DB5"/>
    <w:rsid w:val="00BF5A48"/>
    <w:rsid w:val="00C026EA"/>
    <w:rsid w:val="00CB0E8B"/>
    <w:rsid w:val="00CF6911"/>
    <w:rsid w:val="00DA3C7D"/>
    <w:rsid w:val="00E00DA6"/>
    <w:rsid w:val="00E00E9A"/>
    <w:rsid w:val="00E576F1"/>
    <w:rsid w:val="00EB24A6"/>
    <w:rsid w:val="00F600B2"/>
    <w:rsid w:val="00FA555A"/>
    <w:rsid w:val="00FD2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F475"/>
  <w15:chartTrackingRefBased/>
  <w15:docId w15:val="{7CAA2438-D739-4FCC-8385-421D591B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1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1E3"/>
    <w:pPr>
      <w:ind w:left="720"/>
      <w:contextualSpacing/>
    </w:pPr>
  </w:style>
  <w:style w:type="character" w:styleId="Hyperlink">
    <w:name w:val="Hyperlink"/>
    <w:basedOn w:val="DefaultParagraphFont"/>
    <w:uiPriority w:val="99"/>
    <w:semiHidden/>
    <w:unhideWhenUsed/>
    <w:rsid w:val="001231E3"/>
    <w:rPr>
      <w:color w:val="0000FF"/>
      <w:u w:val="single"/>
    </w:rPr>
  </w:style>
  <w:style w:type="paragraph" w:styleId="NormalWeb">
    <w:name w:val="Normal (Web)"/>
    <w:basedOn w:val="Normal"/>
    <w:uiPriority w:val="99"/>
    <w:unhideWhenUsed/>
    <w:rsid w:val="00961C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E0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9A5"/>
    <w:rPr>
      <w:kern w:val="0"/>
      <w14:ligatures w14:val="none"/>
    </w:rPr>
  </w:style>
  <w:style w:type="paragraph" w:styleId="Footer">
    <w:name w:val="footer"/>
    <w:basedOn w:val="Normal"/>
    <w:link w:val="FooterChar"/>
    <w:uiPriority w:val="99"/>
    <w:unhideWhenUsed/>
    <w:rsid w:val="007E0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9A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417908">
      <w:bodyDiv w:val="1"/>
      <w:marLeft w:val="0"/>
      <w:marRight w:val="0"/>
      <w:marTop w:val="0"/>
      <w:marBottom w:val="0"/>
      <w:divBdr>
        <w:top w:val="none" w:sz="0" w:space="0" w:color="auto"/>
        <w:left w:val="none" w:sz="0" w:space="0" w:color="auto"/>
        <w:bottom w:val="none" w:sz="0" w:space="0" w:color="auto"/>
        <w:right w:val="none" w:sz="0" w:space="0" w:color="auto"/>
      </w:divBdr>
    </w:div>
    <w:div w:id="1645231735">
      <w:bodyDiv w:val="1"/>
      <w:marLeft w:val="0"/>
      <w:marRight w:val="0"/>
      <w:marTop w:val="0"/>
      <w:marBottom w:val="0"/>
      <w:divBdr>
        <w:top w:val="none" w:sz="0" w:space="0" w:color="auto"/>
        <w:left w:val="none" w:sz="0" w:space="0" w:color="auto"/>
        <w:bottom w:val="none" w:sz="0" w:space="0" w:color="auto"/>
        <w:right w:val="none" w:sz="0" w:space="0" w:color="auto"/>
      </w:divBdr>
    </w:div>
    <w:div w:id="1816487204">
      <w:bodyDiv w:val="1"/>
      <w:marLeft w:val="0"/>
      <w:marRight w:val="0"/>
      <w:marTop w:val="0"/>
      <w:marBottom w:val="0"/>
      <w:divBdr>
        <w:top w:val="none" w:sz="0" w:space="0" w:color="auto"/>
        <w:left w:val="none" w:sz="0" w:space="0" w:color="auto"/>
        <w:bottom w:val="none" w:sz="0" w:space="0" w:color="auto"/>
        <w:right w:val="none" w:sz="0" w:space="0" w:color="auto"/>
      </w:divBdr>
    </w:div>
    <w:div w:id="18470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ncestry.com.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rove.nla.gov.au/search/advanced/category/newspape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wm.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ves.cityofsydney.nsw.gov.au/nodes/view/495003" TargetMode="External"/><Relationship Id="rId5" Type="http://schemas.openxmlformats.org/officeDocument/2006/relationships/footnotes" Target="footnotes.xml"/><Relationship Id="rId15" Type="http://schemas.openxmlformats.org/officeDocument/2006/relationships/hyperlink" Target="https://www.hornsby.nsw.gov.au/property/build/heritage"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sw.gov.au/family-and-relationships/family-history-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17</cp:revision>
  <dcterms:created xsi:type="dcterms:W3CDTF">2023-08-06T04:18:00Z</dcterms:created>
  <dcterms:modified xsi:type="dcterms:W3CDTF">2024-06-29T13:58:00Z</dcterms:modified>
</cp:coreProperties>
</file>