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49A5A" w14:textId="77777777" w:rsidR="00271BAC" w:rsidRPr="007A48A4" w:rsidRDefault="00271BAC" w:rsidP="00271BAC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</w:pPr>
      <w:r w:rsidRPr="007A48A4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178 BEECROFT ROAD, CHELTENHAM</w:t>
      </w: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 xml:space="preserve"> (“</w:t>
      </w:r>
      <w:proofErr w:type="spellStart"/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Glengavin</w:t>
      </w:r>
      <w:proofErr w:type="spellEnd"/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”)</w:t>
      </w:r>
    </w:p>
    <w:p w14:paraId="3502477D" w14:textId="77777777" w:rsidR="00271BAC" w:rsidRDefault="00271BAC" w:rsidP="00271BA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</w:p>
    <w:p w14:paraId="337D4341" w14:textId="77777777" w:rsidR="00271BAC" w:rsidRDefault="00271BAC" w:rsidP="00271BA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C95A07">
        <w:rPr>
          <w:rFonts w:eastAsia="Times New Roman" w:cstheme="minorHAnsi"/>
          <w:b/>
          <w:bCs/>
          <w:noProof/>
          <w:color w:val="000000"/>
          <w:sz w:val="24"/>
          <w:szCs w:val="24"/>
          <w:lang w:eastAsia="en-AU"/>
        </w:rPr>
        <w:drawing>
          <wp:inline distT="0" distB="0" distL="0" distR="0" wp14:anchorId="243F7029" wp14:editId="30BE8AFE">
            <wp:extent cx="4933950" cy="2969881"/>
            <wp:effectExtent l="0" t="0" r="0" b="2540"/>
            <wp:docPr id="4106950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950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8169" cy="29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DAF8" w14:textId="3E332466" w:rsidR="00271BAC" w:rsidRPr="0072587D" w:rsidRDefault="0072587D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2587D">
        <w:rPr>
          <w:rFonts w:eastAsia="Times New Roman" w:cstheme="minorHAnsi"/>
          <w:color w:val="000000"/>
          <w:sz w:val="24"/>
          <w:szCs w:val="24"/>
          <w:lang w:eastAsia="en-AU"/>
        </w:rPr>
        <w:t>Lot 1 DP 854023</w:t>
      </w:r>
    </w:p>
    <w:p w14:paraId="15DB391B" w14:textId="77777777" w:rsidR="0072587D" w:rsidRPr="0072587D" w:rsidRDefault="0072587D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2EA24B70" w14:textId="1868ABF7" w:rsidR="00271BAC" w:rsidRDefault="00271BAC" w:rsidP="00271BA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Hornsby </w:t>
      </w:r>
      <w:r w:rsidR="0069108F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Shire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Council details</w:t>
      </w:r>
    </w:p>
    <w:p w14:paraId="2334DE62" w14:textId="77777777" w:rsidR="00271BAC" w:rsidRDefault="00271BAC" w:rsidP="00271BA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Heritage Register: (NONE)</w:t>
      </w:r>
    </w:p>
    <w:p w14:paraId="3E440F26" w14:textId="77777777" w:rsidR="00271BAC" w:rsidRDefault="00271BAC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7574552E" w14:textId="77777777" w:rsidR="003B4F10" w:rsidRDefault="003B4F10" w:rsidP="003B4F10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Part of Beecroft &amp; Cheltenham – Land for Sale Subdivision 1906</w:t>
      </w:r>
    </w:p>
    <w:p w14:paraId="19DE050C" w14:textId="77777777" w:rsidR="003B4F10" w:rsidRDefault="003B4F10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48E48624" w14:textId="77777777" w:rsidR="0032201E" w:rsidRDefault="0032201E" w:rsidP="0032201E">
      <w:pPr>
        <w:spacing w:after="0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The 1906 Beecroft &amp; Cheltenham – Land for Sale Subdivision shows vacant land on this site. </w:t>
      </w:r>
    </w:p>
    <w:p w14:paraId="01FAFDB5" w14:textId="0A4D021F" w:rsidR="0032201E" w:rsidRDefault="0032201E" w:rsidP="0032201E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61C58D" wp14:editId="16C12249">
            <wp:extent cx="3419475" cy="2219325"/>
            <wp:effectExtent l="0" t="0" r="9525" b="9525"/>
            <wp:docPr id="2120324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EE212" w14:textId="77777777" w:rsidR="0032201E" w:rsidRPr="00E87CC5" w:rsidRDefault="0032201E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7EA6205D" w14:textId="5FB7F351" w:rsidR="00E87CC5" w:rsidRDefault="00E87CC5" w:rsidP="00271BAC">
      <w:pPr>
        <w:spacing w:after="0"/>
        <w:rPr>
          <w:sz w:val="24"/>
          <w:szCs w:val="24"/>
        </w:rPr>
      </w:pPr>
      <w:r w:rsidRPr="00E87CC5">
        <w:rPr>
          <w:sz w:val="24"/>
          <w:szCs w:val="24"/>
        </w:rPr>
        <w:t xml:space="preserve">The </w:t>
      </w:r>
      <w:r w:rsidR="00271BAC" w:rsidRPr="00E87CC5">
        <w:rPr>
          <w:sz w:val="24"/>
          <w:szCs w:val="24"/>
        </w:rPr>
        <w:t>Mount Pleasant Estate</w:t>
      </w:r>
      <w:r w:rsidRPr="00E87CC5">
        <w:rPr>
          <w:sz w:val="24"/>
          <w:szCs w:val="24"/>
        </w:rPr>
        <w:t xml:space="preserve"> 1</w:t>
      </w:r>
      <w:r w:rsidRPr="00E87CC5">
        <w:rPr>
          <w:sz w:val="24"/>
          <w:szCs w:val="24"/>
          <w:vertAlign w:val="superscript"/>
        </w:rPr>
        <w:t>st</w:t>
      </w:r>
      <w:r w:rsidRPr="00E87CC5">
        <w:rPr>
          <w:sz w:val="24"/>
          <w:szCs w:val="24"/>
        </w:rPr>
        <w:t xml:space="preserve"> Subdivision 1908 shows the house </w:t>
      </w:r>
      <w:r w:rsidR="00517DCE">
        <w:rPr>
          <w:sz w:val="24"/>
          <w:szCs w:val="24"/>
        </w:rPr>
        <w:t>being</w:t>
      </w:r>
      <w:r w:rsidR="00932CE8">
        <w:rPr>
          <w:sz w:val="24"/>
          <w:szCs w:val="24"/>
        </w:rPr>
        <w:t xml:space="preserve"> </w:t>
      </w:r>
      <w:r w:rsidRPr="00E87CC5">
        <w:rPr>
          <w:sz w:val="24"/>
          <w:szCs w:val="24"/>
        </w:rPr>
        <w:t xml:space="preserve">occupied by Mr. </w:t>
      </w:r>
      <w:r>
        <w:rPr>
          <w:sz w:val="24"/>
          <w:szCs w:val="24"/>
        </w:rPr>
        <w:t xml:space="preserve">Charles </w:t>
      </w:r>
      <w:r w:rsidRPr="00E87CC5">
        <w:rPr>
          <w:sz w:val="24"/>
          <w:szCs w:val="24"/>
        </w:rPr>
        <w:t xml:space="preserve">Judson. </w:t>
      </w:r>
      <w:r w:rsidR="00102EB7">
        <w:rPr>
          <w:sz w:val="24"/>
          <w:szCs w:val="24"/>
        </w:rPr>
        <w:t xml:space="preserve"> He became a telephone subscriber in April 1907.</w:t>
      </w:r>
    </w:p>
    <w:p w14:paraId="58979E0C" w14:textId="0F803E66" w:rsidR="00632020" w:rsidRPr="00E87CC5" w:rsidRDefault="00632020" w:rsidP="00271BAC">
      <w:pPr>
        <w:spacing w:after="0"/>
        <w:rPr>
          <w:sz w:val="24"/>
          <w:szCs w:val="24"/>
        </w:rPr>
      </w:pPr>
      <w:r w:rsidRPr="00632020">
        <w:rPr>
          <w:noProof/>
          <w:sz w:val="24"/>
          <w:szCs w:val="24"/>
        </w:rPr>
        <w:lastRenderedPageBreak/>
        <w:drawing>
          <wp:inline distT="0" distB="0" distL="0" distR="0" wp14:anchorId="45E697A9" wp14:editId="3A55089C">
            <wp:extent cx="3553321" cy="2095792"/>
            <wp:effectExtent l="0" t="0" r="9525" b="0"/>
            <wp:docPr id="481613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133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696B" w14:textId="77777777" w:rsidR="00271BAC" w:rsidRDefault="00271BAC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5D2E4748" w14:textId="7EE6E825" w:rsidR="00E87CC5" w:rsidRPr="00E87CC5" w:rsidRDefault="00E87CC5" w:rsidP="00EF6961">
      <w:pPr>
        <w:spacing w:after="120"/>
        <w:rPr>
          <w:rFonts w:cstheme="minorHAnsi"/>
          <w:color w:val="000000"/>
          <w:sz w:val="24"/>
          <w:szCs w:val="24"/>
          <w:vertAlign w:val="superscript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In June 1912 Mr. Judson’s house was burgled. 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>A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newspaper 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article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stated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>: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>“</w:t>
      </w:r>
      <w:r w:rsidRPr="0056627B">
        <w:rPr>
          <w:rFonts w:cstheme="minorHAnsi"/>
          <w:color w:val="000000"/>
          <w:sz w:val="24"/>
          <w:szCs w:val="24"/>
        </w:rPr>
        <w:t>Mr. Judso</w:t>
      </w:r>
      <w:r>
        <w:rPr>
          <w:rFonts w:cstheme="minorHAnsi"/>
          <w:color w:val="000000"/>
          <w:sz w:val="24"/>
          <w:szCs w:val="24"/>
        </w:rPr>
        <w:t>n</w:t>
      </w:r>
      <w:r w:rsidRPr="0056627B">
        <w:rPr>
          <w:rFonts w:cstheme="minorHAnsi"/>
          <w:color w:val="000000"/>
          <w:sz w:val="24"/>
          <w:szCs w:val="24"/>
        </w:rPr>
        <w:t xml:space="preserve"> had invitingly l</w:t>
      </w:r>
      <w:r>
        <w:rPr>
          <w:rFonts w:cstheme="minorHAnsi"/>
          <w:color w:val="000000"/>
          <w:sz w:val="24"/>
          <w:szCs w:val="24"/>
        </w:rPr>
        <w:t>e</w:t>
      </w:r>
      <w:r w:rsidRPr="0056627B">
        <w:rPr>
          <w:rFonts w:cstheme="minorHAnsi"/>
          <w:color w:val="000000"/>
          <w:sz w:val="24"/>
          <w:szCs w:val="24"/>
        </w:rPr>
        <w:t>ft th</w:t>
      </w:r>
      <w:r>
        <w:rPr>
          <w:rFonts w:cstheme="minorHAnsi"/>
          <w:color w:val="000000"/>
          <w:sz w:val="24"/>
          <w:szCs w:val="24"/>
        </w:rPr>
        <w:t>e</w:t>
      </w:r>
      <w:r w:rsidRPr="0056627B">
        <w:rPr>
          <w:rFonts w:cstheme="minorHAnsi"/>
          <w:color w:val="000000"/>
          <w:sz w:val="24"/>
          <w:szCs w:val="24"/>
        </w:rPr>
        <w:t xml:space="preserve"> front door open, </w:t>
      </w:r>
      <w:r>
        <w:rPr>
          <w:rFonts w:cstheme="minorHAnsi"/>
          <w:color w:val="000000"/>
          <w:sz w:val="24"/>
          <w:szCs w:val="24"/>
        </w:rPr>
        <w:t>a</w:t>
      </w:r>
      <w:r w:rsidRPr="0056627B">
        <w:rPr>
          <w:rFonts w:cstheme="minorHAnsi"/>
          <w:color w:val="000000"/>
          <w:sz w:val="24"/>
          <w:szCs w:val="24"/>
        </w:rPr>
        <w:t>nd th</w:t>
      </w:r>
      <w:r>
        <w:rPr>
          <w:rFonts w:cstheme="minorHAnsi"/>
          <w:color w:val="000000"/>
          <w:sz w:val="24"/>
          <w:szCs w:val="24"/>
        </w:rPr>
        <w:t>e</w:t>
      </w:r>
      <w:r w:rsidRPr="0056627B">
        <w:rPr>
          <w:rFonts w:cstheme="minorHAnsi"/>
          <w:color w:val="000000"/>
          <w:sz w:val="24"/>
          <w:szCs w:val="24"/>
        </w:rPr>
        <w:t xml:space="preserve"> burglar casually passed into the house, through Mr. </w:t>
      </w:r>
      <w:r>
        <w:rPr>
          <w:rFonts w:cstheme="minorHAnsi"/>
          <w:color w:val="000000"/>
          <w:sz w:val="24"/>
          <w:szCs w:val="24"/>
        </w:rPr>
        <w:t>J</w:t>
      </w:r>
      <w:r w:rsidRPr="0056627B">
        <w:rPr>
          <w:rFonts w:cstheme="minorHAnsi"/>
          <w:color w:val="000000"/>
          <w:sz w:val="24"/>
          <w:szCs w:val="24"/>
        </w:rPr>
        <w:t>udson 's bedroom, wher</w:t>
      </w:r>
      <w:r>
        <w:rPr>
          <w:rFonts w:cstheme="minorHAnsi"/>
          <w:color w:val="000000"/>
          <w:sz w:val="24"/>
          <w:szCs w:val="24"/>
        </w:rPr>
        <w:t>e</w:t>
      </w:r>
      <w:r w:rsidRPr="0056627B">
        <w:rPr>
          <w:rFonts w:cstheme="minorHAnsi"/>
          <w:color w:val="000000"/>
          <w:sz w:val="24"/>
          <w:szCs w:val="24"/>
        </w:rPr>
        <w:t xml:space="preserve"> he </w:t>
      </w:r>
      <w:r>
        <w:rPr>
          <w:rFonts w:cstheme="minorHAnsi"/>
          <w:color w:val="000000"/>
          <w:sz w:val="24"/>
          <w:szCs w:val="24"/>
        </w:rPr>
        <w:t>“</w:t>
      </w:r>
      <w:r w:rsidRPr="0056627B">
        <w:rPr>
          <w:rFonts w:cstheme="minorHAnsi"/>
          <w:color w:val="000000"/>
          <w:sz w:val="24"/>
          <w:szCs w:val="24"/>
        </w:rPr>
        <w:t>lifted</w:t>
      </w:r>
      <w:r>
        <w:rPr>
          <w:rFonts w:cstheme="minorHAnsi"/>
          <w:color w:val="000000"/>
          <w:sz w:val="24"/>
          <w:szCs w:val="24"/>
        </w:rPr>
        <w:t>” a</w:t>
      </w:r>
      <w:r w:rsidRPr="0056627B">
        <w:rPr>
          <w:rFonts w:cstheme="minorHAnsi"/>
          <w:color w:val="000000"/>
          <w:sz w:val="24"/>
          <w:szCs w:val="24"/>
        </w:rPr>
        <w:t xml:space="preserve"> waistcoat and a pair of trousers, and then passed out of th</w:t>
      </w:r>
      <w:r>
        <w:rPr>
          <w:rFonts w:cstheme="minorHAnsi"/>
          <w:color w:val="000000"/>
          <w:sz w:val="24"/>
          <w:szCs w:val="24"/>
        </w:rPr>
        <w:t>e</w:t>
      </w:r>
      <w:r w:rsidRPr="0056627B">
        <w:rPr>
          <w:rFonts w:cstheme="minorHAnsi"/>
          <w:color w:val="000000"/>
          <w:sz w:val="24"/>
          <w:szCs w:val="24"/>
        </w:rPr>
        <w:t xml:space="preserve"> back, leaving th</w:t>
      </w:r>
      <w:r>
        <w:rPr>
          <w:rFonts w:cstheme="minorHAnsi"/>
          <w:color w:val="000000"/>
          <w:sz w:val="24"/>
          <w:szCs w:val="24"/>
        </w:rPr>
        <w:t>e</w:t>
      </w:r>
      <w:r w:rsidRPr="0056627B">
        <w:rPr>
          <w:rFonts w:cstheme="minorHAnsi"/>
          <w:color w:val="000000"/>
          <w:sz w:val="24"/>
          <w:szCs w:val="24"/>
        </w:rPr>
        <w:t xml:space="preserve"> back door open. Mr. Judson, fortunately, is not a believer in gold </w:t>
      </w:r>
      <w:r>
        <w:rPr>
          <w:rFonts w:cstheme="minorHAnsi"/>
          <w:color w:val="000000"/>
          <w:sz w:val="24"/>
          <w:szCs w:val="24"/>
        </w:rPr>
        <w:t>w</w:t>
      </w:r>
      <w:r w:rsidRPr="0056627B">
        <w:rPr>
          <w:rFonts w:cstheme="minorHAnsi"/>
          <w:color w:val="000000"/>
          <w:sz w:val="24"/>
          <w:szCs w:val="24"/>
        </w:rPr>
        <w:t xml:space="preserve">atches, and neither his silver </w:t>
      </w:r>
      <w:r>
        <w:rPr>
          <w:rFonts w:cstheme="minorHAnsi"/>
          <w:color w:val="000000"/>
          <w:sz w:val="24"/>
          <w:szCs w:val="24"/>
        </w:rPr>
        <w:t>c</w:t>
      </w:r>
      <w:r w:rsidRPr="0056627B">
        <w:rPr>
          <w:rFonts w:cstheme="minorHAnsi"/>
          <w:color w:val="000000"/>
          <w:sz w:val="24"/>
          <w:szCs w:val="24"/>
        </w:rPr>
        <w:t>h</w:t>
      </w:r>
      <w:r>
        <w:rPr>
          <w:rFonts w:cstheme="minorHAnsi"/>
          <w:color w:val="000000"/>
          <w:sz w:val="24"/>
          <w:szCs w:val="24"/>
        </w:rPr>
        <w:t>a</w:t>
      </w:r>
      <w:r w:rsidRPr="0056627B">
        <w:rPr>
          <w:rFonts w:cstheme="minorHAnsi"/>
          <w:color w:val="000000"/>
          <w:sz w:val="24"/>
          <w:szCs w:val="24"/>
        </w:rPr>
        <w:t>in or brass time-piece tempted th</w:t>
      </w:r>
      <w:r>
        <w:rPr>
          <w:rFonts w:cstheme="minorHAnsi"/>
          <w:color w:val="000000"/>
          <w:sz w:val="24"/>
          <w:szCs w:val="24"/>
        </w:rPr>
        <w:t>e</w:t>
      </w:r>
      <w:r w:rsidRPr="0056627B">
        <w:rPr>
          <w:rFonts w:cstheme="minorHAnsi"/>
          <w:color w:val="000000"/>
          <w:sz w:val="24"/>
          <w:szCs w:val="24"/>
        </w:rPr>
        <w:t xml:space="preserve"> robber, </w:t>
      </w:r>
      <w:r>
        <w:rPr>
          <w:rFonts w:cstheme="minorHAnsi"/>
          <w:color w:val="000000"/>
          <w:sz w:val="24"/>
          <w:szCs w:val="24"/>
        </w:rPr>
        <w:t>an</w:t>
      </w:r>
      <w:r w:rsidRPr="0056627B">
        <w:rPr>
          <w:rFonts w:cstheme="minorHAnsi"/>
          <w:color w:val="000000"/>
          <w:sz w:val="24"/>
          <w:szCs w:val="24"/>
        </w:rPr>
        <w:t>d the trousers panned out no better. He thereupon chucked the garments under the v</w:t>
      </w:r>
      <w:r>
        <w:rPr>
          <w:rFonts w:cstheme="minorHAnsi"/>
          <w:color w:val="000000"/>
          <w:sz w:val="24"/>
          <w:szCs w:val="24"/>
        </w:rPr>
        <w:t>e</w:t>
      </w:r>
      <w:r w:rsidRPr="0056627B">
        <w:rPr>
          <w:rFonts w:cstheme="minorHAnsi"/>
          <w:color w:val="000000"/>
          <w:sz w:val="24"/>
          <w:szCs w:val="24"/>
        </w:rPr>
        <w:t>r</w:t>
      </w:r>
      <w:r>
        <w:rPr>
          <w:rFonts w:cstheme="minorHAnsi"/>
          <w:color w:val="000000"/>
          <w:sz w:val="24"/>
          <w:szCs w:val="24"/>
        </w:rPr>
        <w:t>a</w:t>
      </w:r>
      <w:r w:rsidRPr="0056627B">
        <w:rPr>
          <w:rFonts w:cstheme="minorHAnsi"/>
          <w:color w:val="000000"/>
          <w:sz w:val="24"/>
          <w:szCs w:val="24"/>
        </w:rPr>
        <w:t>nd</w:t>
      </w:r>
      <w:r>
        <w:rPr>
          <w:rFonts w:cstheme="minorHAnsi"/>
          <w:color w:val="000000"/>
          <w:sz w:val="24"/>
          <w:szCs w:val="24"/>
        </w:rPr>
        <w:t>a</w:t>
      </w:r>
      <w:r w:rsidRPr="0056627B">
        <w:rPr>
          <w:rFonts w:cstheme="minorHAnsi"/>
          <w:color w:val="000000"/>
          <w:sz w:val="24"/>
          <w:szCs w:val="24"/>
        </w:rPr>
        <w:t>h</w:t>
      </w:r>
      <w:r w:rsidR="00932CE8">
        <w:rPr>
          <w:rFonts w:cstheme="minorHAnsi"/>
          <w:color w:val="000000"/>
          <w:sz w:val="24"/>
          <w:szCs w:val="24"/>
        </w:rPr>
        <w:t>”</w:t>
      </w:r>
      <w:r>
        <w:rPr>
          <w:rFonts w:cstheme="minorHAnsi"/>
          <w:color w:val="000000"/>
          <w:sz w:val="24"/>
          <w:szCs w:val="24"/>
        </w:rPr>
        <w:t>’</w:t>
      </w:r>
      <w:r>
        <w:rPr>
          <w:rFonts w:cstheme="minorHAnsi"/>
          <w:color w:val="000000"/>
          <w:sz w:val="24"/>
          <w:szCs w:val="24"/>
          <w:vertAlign w:val="superscript"/>
        </w:rPr>
        <w:t>1</w:t>
      </w:r>
    </w:p>
    <w:p w14:paraId="2CCC69FD" w14:textId="77777777" w:rsidR="00932CE8" w:rsidRDefault="00932CE8" w:rsidP="001D1C95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1913 Electoral Roll records Charles Judson (carrier), Blanch Sarah Judson – Beecroft-road, Cheltenham</w:t>
      </w:r>
    </w:p>
    <w:p w14:paraId="6C72FFBC" w14:textId="47DD5F71" w:rsidR="001D1C95" w:rsidRPr="001D1C95" w:rsidRDefault="001D1C95" w:rsidP="00932CE8">
      <w:pPr>
        <w:spacing w:after="120"/>
        <w:rPr>
          <w:i/>
          <w:iCs/>
          <w:sz w:val="24"/>
          <w:szCs w:val="24"/>
        </w:rPr>
      </w:pPr>
      <w:r w:rsidRPr="001D1C95">
        <w:rPr>
          <w:i/>
          <w:iCs/>
          <w:sz w:val="24"/>
          <w:szCs w:val="24"/>
        </w:rPr>
        <w:t xml:space="preserve">[Charles Judson </w:t>
      </w:r>
      <w:r w:rsidR="00B062B1">
        <w:rPr>
          <w:i/>
          <w:iCs/>
          <w:sz w:val="24"/>
          <w:szCs w:val="24"/>
        </w:rPr>
        <w:t xml:space="preserve">[1870-1939] </w:t>
      </w:r>
      <w:r w:rsidRPr="001D1C95">
        <w:rPr>
          <w:i/>
          <w:iCs/>
          <w:sz w:val="24"/>
          <w:szCs w:val="24"/>
        </w:rPr>
        <w:t>married Blanche S. Helman in 1898 at Redfern]</w:t>
      </w:r>
    </w:p>
    <w:p w14:paraId="7B557051" w14:textId="1E6D01D8" w:rsidR="001D1C95" w:rsidRDefault="00EF6961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Charles Judson left Cheltenham in 1913 to establish a stud poultry farm at Thornleigh, finding the occupation of master carrier too strenuous. He became known as one of</w:t>
      </w:r>
      <w:r w:rsidRPr="007B6336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 best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-</w:t>
      </w:r>
      <w:r w:rsidRPr="007B6336">
        <w:rPr>
          <w:rFonts w:eastAsia="Times New Roman" w:cstheme="minorHAnsi"/>
          <w:color w:val="000000"/>
          <w:sz w:val="24"/>
          <w:szCs w:val="24"/>
          <w:lang w:eastAsia="en-AU"/>
        </w:rPr>
        <w:t>known stud poult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r</w:t>
      </w:r>
      <w:r w:rsidRPr="007B6336">
        <w:rPr>
          <w:rFonts w:eastAsia="Times New Roman" w:cstheme="minorHAnsi"/>
          <w:color w:val="000000"/>
          <w:sz w:val="24"/>
          <w:szCs w:val="24"/>
          <w:lang w:eastAsia="en-AU"/>
        </w:rPr>
        <w:t>y b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reeders of</w:t>
      </w:r>
      <w:r w:rsidRPr="007B6336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 State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, exporting his Black Orpingtons and his developed Australorp breed world-wide, and winning many awards. Upon his death in 193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>8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, at his home in Dartford-road, Thornleigh, the business would be carried on by his son, Noel Judson.</w:t>
      </w:r>
    </w:p>
    <w:p w14:paraId="28183AFE" w14:textId="77777777" w:rsidR="001D1C95" w:rsidRDefault="001D1C95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6AF62B8D" w14:textId="44656814" w:rsidR="00241716" w:rsidRPr="00241716" w:rsidRDefault="00241716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</w:pPr>
      <w:r w:rsidRPr="00241716"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Sands Directory 1915-1932/3: Sydney Johnson “</w:t>
      </w:r>
      <w:proofErr w:type="spellStart"/>
      <w:r w:rsidRPr="00241716"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Glengavin</w:t>
      </w:r>
      <w:proofErr w:type="spellEnd"/>
      <w:r w:rsidRPr="00241716"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”</w:t>
      </w:r>
    </w:p>
    <w:p w14:paraId="71D17891" w14:textId="72443968" w:rsidR="00241716" w:rsidRDefault="00241716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241716">
        <w:rPr>
          <w:rFonts w:eastAsia="Times New Roman" w:cstheme="minorHAnsi"/>
          <w:color w:val="000000"/>
          <w:sz w:val="24"/>
          <w:szCs w:val="24"/>
          <w:highlight w:val="yellow"/>
          <w:lang w:eastAsia="en-AU"/>
        </w:rPr>
        <w:t>1933 Electoral Roll: Algernon Johnson No. 178</w:t>
      </w:r>
    </w:p>
    <w:p w14:paraId="4CE013BF" w14:textId="77777777" w:rsidR="00241716" w:rsidRDefault="00241716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4BA58D5B" w14:textId="3EB18F46" w:rsidR="00EF6961" w:rsidRDefault="008F1D05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During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1913 the house was then occupied by Algernon Sydney Melville Johnson</w:t>
      </w:r>
      <w:r w:rsidR="001D1C95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&amp; his wife Emily Margaret Johnson</w:t>
      </w:r>
      <w:r w:rsidR="00B062B1">
        <w:rPr>
          <w:rFonts w:eastAsia="Times New Roman" w:cstheme="minorHAnsi"/>
          <w:color w:val="000000"/>
          <w:sz w:val="24"/>
          <w:szCs w:val="24"/>
          <w:lang w:eastAsia="en-AU"/>
        </w:rPr>
        <w:t>. At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 time </w:t>
      </w:r>
      <w:r w:rsidR="00102EB7">
        <w:rPr>
          <w:rFonts w:eastAsia="Times New Roman" w:cstheme="minorHAnsi"/>
          <w:color w:val="000000"/>
          <w:sz w:val="24"/>
          <w:szCs w:val="24"/>
          <w:lang w:eastAsia="en-AU"/>
        </w:rPr>
        <w:t xml:space="preserve">he was 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>an accountant at the Office of Inspector-General of Lunacy. The house then assumed the name “</w:t>
      </w:r>
      <w:proofErr w:type="spellStart"/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>Glengavin</w:t>
      </w:r>
      <w:proofErr w:type="spellEnd"/>
      <w:r w:rsidR="001D1C95">
        <w:rPr>
          <w:rFonts w:eastAsia="Times New Roman" w:cstheme="minorHAnsi"/>
          <w:color w:val="000000"/>
          <w:sz w:val="24"/>
          <w:szCs w:val="24"/>
          <w:lang w:eastAsia="en-AU"/>
        </w:rPr>
        <w:t>.</w:t>
      </w:r>
      <w:r w:rsidR="00932CE8">
        <w:rPr>
          <w:rFonts w:eastAsia="Times New Roman" w:cstheme="minorHAnsi"/>
          <w:color w:val="000000"/>
          <w:sz w:val="24"/>
          <w:szCs w:val="24"/>
          <w:lang w:eastAsia="en-AU"/>
        </w:rPr>
        <w:t>”</w:t>
      </w:r>
      <w:r w:rsidR="00E4162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He became, in August 1913, a trustee of Cheltenham Park, Beecroft.</w:t>
      </w:r>
    </w:p>
    <w:p w14:paraId="600AD7FF" w14:textId="54D88C8A" w:rsidR="00B062B1" w:rsidRPr="00D17F34" w:rsidRDefault="00B062B1" w:rsidP="00B062B1">
      <w:pPr>
        <w:spacing w:after="0" w:line="240" w:lineRule="auto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r w:rsidRPr="00D17F34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[Algernon S. M. Johnson 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[1878-</w:t>
      </w:r>
      <w:r w:rsidR="00517DCE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1933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] </w:t>
      </w:r>
      <w:r w:rsidRPr="00D17F34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married Emily M. Manson in 1909 at Goulburn</w:t>
      </w:r>
      <w:r w:rsidR="008F1D05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.</w:t>
      </w:r>
    </w:p>
    <w:p w14:paraId="0FDA108F" w14:textId="0F41E7E6" w:rsidR="008F1D05" w:rsidRPr="008F1D05" w:rsidRDefault="008F1D05" w:rsidP="008F1D05">
      <w:pPr>
        <w:spacing w:after="0" w:line="240" w:lineRule="auto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r w:rsidRPr="008F1D05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[</w:t>
      </w:r>
      <w:r w:rsidR="00102EB7" w:rsidRPr="008F1D05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Algernon’s father, </w:t>
      </w:r>
      <w:r w:rsidRPr="008F1D05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George Charles Johnson, died in 1924, 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being </w:t>
      </w:r>
      <w:r w:rsidRPr="008F1D05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 xml:space="preserve">one of the oldest journalists in NS.W., and a prolific writer, using the nom-de-plumes of “Paul </w:t>
      </w:r>
      <w:proofErr w:type="spellStart"/>
      <w:r w:rsidRPr="008F1D05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Twyford</w:t>
      </w:r>
      <w:proofErr w:type="spellEnd"/>
      <w:r w:rsidRPr="008F1D05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” and “Cooyal,”]</w:t>
      </w:r>
    </w:p>
    <w:p w14:paraId="3D9F7E9F" w14:textId="77777777" w:rsidR="008F1D05" w:rsidRDefault="008F1D05" w:rsidP="00271BAC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584EE9AF" w14:textId="22870F70" w:rsidR="00642E57" w:rsidRDefault="00642E57" w:rsidP="00642E57">
      <w:pPr>
        <w:spacing w:after="120"/>
        <w:rPr>
          <w:sz w:val="24"/>
          <w:szCs w:val="24"/>
        </w:rPr>
      </w:pPr>
      <w:r w:rsidRPr="00C27102">
        <w:rPr>
          <w:sz w:val="24"/>
          <w:szCs w:val="24"/>
        </w:rPr>
        <w:t>The Mount Pleasant Estate – Cheltenham (</w:t>
      </w:r>
      <w:r>
        <w:rPr>
          <w:sz w:val="24"/>
          <w:szCs w:val="24"/>
        </w:rPr>
        <w:t>2</w:t>
      </w:r>
      <w:r w:rsidRPr="007A269F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</w:t>
      </w:r>
      <w:r w:rsidRPr="00C27102">
        <w:rPr>
          <w:sz w:val="24"/>
          <w:szCs w:val="24"/>
        </w:rPr>
        <w:t>Subdivision) 19</w:t>
      </w:r>
      <w:r>
        <w:rPr>
          <w:sz w:val="24"/>
          <w:szCs w:val="24"/>
        </w:rPr>
        <w:t>1</w:t>
      </w:r>
      <w:r w:rsidRPr="00C27102">
        <w:rPr>
          <w:sz w:val="24"/>
          <w:szCs w:val="24"/>
        </w:rPr>
        <w:t>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r>
        <w:rPr>
          <w:sz w:val="24"/>
          <w:szCs w:val="24"/>
        </w:rPr>
        <w:t xml:space="preserve"> Johnson.</w:t>
      </w:r>
    </w:p>
    <w:p w14:paraId="76D7240C" w14:textId="4C1DE2EF" w:rsidR="008F2F10" w:rsidRDefault="008F2F10" w:rsidP="008F2F10">
      <w:pPr>
        <w:spacing w:after="1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7284C07" wp14:editId="33AE9885">
            <wp:extent cx="3724275" cy="2857500"/>
            <wp:effectExtent l="0" t="0" r="9525" b="0"/>
            <wp:docPr id="1507537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9A8CE" w14:textId="77777777" w:rsidR="008F2F10" w:rsidRPr="00062059" w:rsidRDefault="008F2F10" w:rsidP="00642E57">
      <w:pPr>
        <w:spacing w:after="120"/>
        <w:rPr>
          <w:color w:val="000000"/>
          <w:sz w:val="24"/>
          <w:szCs w:val="24"/>
        </w:rPr>
      </w:pPr>
    </w:p>
    <w:p w14:paraId="219642AB" w14:textId="5A8FB188" w:rsidR="00271BAC" w:rsidRDefault="00B062B1" w:rsidP="008F1D0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In 1933 Algernon Johnson, </w:t>
      </w:r>
      <w:r w:rsidRPr="006E3D27">
        <w:rPr>
          <w:rFonts w:eastAsia="Times New Roman" w:cstheme="minorHAnsi"/>
          <w:color w:val="000000"/>
          <w:sz w:val="24"/>
          <w:szCs w:val="24"/>
          <w:lang w:eastAsia="en-AU"/>
        </w:rPr>
        <w:t>Chief Accountant to the Department of Lunacy, died at his residence, "</w:t>
      </w:r>
      <w:proofErr w:type="spellStart"/>
      <w:r w:rsidRPr="006E3D27">
        <w:rPr>
          <w:rFonts w:eastAsia="Times New Roman" w:cstheme="minorHAnsi"/>
          <w:color w:val="000000"/>
          <w:sz w:val="24"/>
          <w:szCs w:val="24"/>
          <w:lang w:eastAsia="en-AU"/>
        </w:rPr>
        <w:t>Glengavin</w:t>
      </w:r>
      <w:proofErr w:type="spellEnd"/>
      <w:r w:rsidRPr="006E3D27">
        <w:rPr>
          <w:rFonts w:eastAsia="Times New Roman" w:cstheme="minorHAnsi"/>
          <w:color w:val="000000"/>
          <w:sz w:val="24"/>
          <w:szCs w:val="24"/>
          <w:lang w:eastAsia="en-AU"/>
        </w:rPr>
        <w:t xml:space="preserve">,"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B</w:t>
      </w:r>
      <w:r w:rsidRPr="006E3D27">
        <w:rPr>
          <w:rFonts w:eastAsia="Times New Roman" w:cstheme="minorHAnsi"/>
          <w:color w:val="000000"/>
          <w:sz w:val="24"/>
          <w:szCs w:val="24"/>
          <w:lang w:eastAsia="en-AU"/>
        </w:rPr>
        <w:t>eecroft-road, Cheltenham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Pr="006E3D27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after a long illness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, leaving a wife and three children.</w:t>
      </w:r>
    </w:p>
    <w:p w14:paraId="1C9C3048" w14:textId="4789AC12" w:rsidR="00E87CC5" w:rsidRDefault="00517DCE" w:rsidP="00702A1A">
      <w:pPr>
        <w:spacing w:after="0"/>
        <w:rPr>
          <w:sz w:val="24"/>
          <w:szCs w:val="24"/>
        </w:rPr>
      </w:pPr>
      <w:r>
        <w:rPr>
          <w:sz w:val="24"/>
          <w:szCs w:val="24"/>
        </w:rPr>
        <w:t>His wife, Emily, continued to live in the house into the 1940’s with other family members.</w:t>
      </w:r>
    </w:p>
    <w:p w14:paraId="39E4740C" w14:textId="77777777" w:rsidR="00517DCE" w:rsidRDefault="00517DCE" w:rsidP="00702A1A">
      <w:pPr>
        <w:spacing w:after="0"/>
        <w:rPr>
          <w:sz w:val="24"/>
          <w:szCs w:val="24"/>
        </w:rPr>
      </w:pPr>
    </w:p>
    <w:p w14:paraId="7D7C6B14" w14:textId="2507E087" w:rsidR="00702A1A" w:rsidRPr="00FE3C19" w:rsidRDefault="00FE3C19" w:rsidP="00702A1A">
      <w:pPr>
        <w:spacing w:after="0"/>
        <w:rPr>
          <w:sz w:val="24"/>
          <w:szCs w:val="24"/>
          <w:vertAlign w:val="superscript"/>
        </w:rPr>
      </w:pPr>
      <w:bookmarkStart w:id="0" w:name="_Hlk142335497"/>
      <w:r>
        <w:rPr>
          <w:sz w:val="24"/>
          <w:szCs w:val="24"/>
        </w:rPr>
        <w:t>The home was last sold in 2018.</w:t>
      </w:r>
      <w:bookmarkEnd w:id="0"/>
      <w:r>
        <w:rPr>
          <w:sz w:val="24"/>
          <w:szCs w:val="24"/>
          <w:vertAlign w:val="superscript"/>
        </w:rPr>
        <w:t>2</w:t>
      </w:r>
    </w:p>
    <w:p w14:paraId="068B9284" w14:textId="77777777" w:rsidR="00702A1A" w:rsidRDefault="00702A1A" w:rsidP="00702A1A">
      <w:pPr>
        <w:spacing w:after="0"/>
        <w:rPr>
          <w:sz w:val="24"/>
          <w:szCs w:val="24"/>
        </w:rPr>
      </w:pPr>
    </w:p>
    <w:p w14:paraId="2B049C88" w14:textId="77777777" w:rsidR="00702A1A" w:rsidRPr="00413A72" w:rsidRDefault="00702A1A" w:rsidP="00702A1A">
      <w:pPr>
        <w:spacing w:after="0"/>
        <w:rPr>
          <w:b/>
          <w:bCs/>
          <w:sz w:val="24"/>
          <w:szCs w:val="24"/>
        </w:rPr>
      </w:pPr>
      <w:bookmarkStart w:id="1" w:name="_Hlk141821099"/>
      <w:r w:rsidRPr="00413A72">
        <w:rPr>
          <w:b/>
          <w:bCs/>
          <w:sz w:val="24"/>
          <w:szCs w:val="24"/>
        </w:rPr>
        <w:t>Bibliography:</w:t>
      </w:r>
    </w:p>
    <w:p w14:paraId="6AF5D3C3" w14:textId="3BE95275" w:rsidR="00702A1A" w:rsidRDefault="00702A1A" w:rsidP="00702A1A">
      <w:pPr>
        <w:spacing w:after="0"/>
        <w:rPr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 w:rsidR="00E87CC5">
        <w:rPr>
          <w:sz w:val="24"/>
          <w:szCs w:val="24"/>
        </w:rPr>
        <w:t>Cumberland Argus, 8</w:t>
      </w:r>
      <w:r w:rsidR="00E87CC5" w:rsidRPr="00E87CC5">
        <w:rPr>
          <w:sz w:val="24"/>
          <w:szCs w:val="24"/>
          <w:vertAlign w:val="superscript"/>
        </w:rPr>
        <w:t>th</w:t>
      </w:r>
      <w:r w:rsidR="00E87CC5">
        <w:rPr>
          <w:sz w:val="24"/>
          <w:szCs w:val="24"/>
        </w:rPr>
        <w:t xml:space="preserve"> June 1912</w:t>
      </w:r>
    </w:p>
    <w:p w14:paraId="6FE9CEF8" w14:textId="030128DA" w:rsidR="00E87CC5" w:rsidRDefault="00FE3C19" w:rsidP="00702A1A">
      <w:pPr>
        <w:spacing w:after="0"/>
      </w:pPr>
      <w:r>
        <w:rPr>
          <w:sz w:val="24"/>
          <w:szCs w:val="24"/>
          <w:vertAlign w:val="superscript"/>
        </w:rPr>
        <w:t xml:space="preserve">2 </w:t>
      </w:r>
      <w:hyperlink r:id="rId11" w:history="1">
        <w:r>
          <w:rPr>
            <w:rStyle w:val="Hyperlink"/>
          </w:rPr>
          <w:t>178 Beecroft Road, Cheltenham, NSW 2119 - Property Details (realestate.com.au)</w:t>
        </w:r>
      </w:hyperlink>
    </w:p>
    <w:p w14:paraId="549DF753" w14:textId="77777777" w:rsidR="00FE3C19" w:rsidRPr="00FE3C19" w:rsidRDefault="00FE3C19" w:rsidP="00702A1A">
      <w:pPr>
        <w:spacing w:after="0"/>
        <w:rPr>
          <w:sz w:val="24"/>
          <w:szCs w:val="24"/>
          <w:vertAlign w:val="superscript"/>
        </w:rPr>
      </w:pPr>
    </w:p>
    <w:p w14:paraId="73C9CF2E" w14:textId="77777777" w:rsidR="00702A1A" w:rsidRDefault="00702A1A" w:rsidP="00702A1A">
      <w:pPr>
        <w:spacing w:after="0"/>
        <w:rPr>
          <w:sz w:val="24"/>
          <w:szCs w:val="24"/>
        </w:rPr>
      </w:pPr>
    </w:p>
    <w:p w14:paraId="201E14EB" w14:textId="77777777" w:rsidR="00702A1A" w:rsidRDefault="00702A1A" w:rsidP="00702A1A">
      <w:pPr>
        <w:spacing w:after="0"/>
        <w:rPr>
          <w:b/>
          <w:bCs/>
          <w:sz w:val="24"/>
          <w:szCs w:val="24"/>
        </w:rPr>
      </w:pPr>
      <w:bookmarkStart w:id="2" w:name="_Hlk142068877"/>
      <w:r>
        <w:rPr>
          <w:b/>
          <w:bCs/>
          <w:sz w:val="24"/>
          <w:szCs w:val="24"/>
        </w:rPr>
        <w:t>Resources available (varies):</w:t>
      </w:r>
    </w:p>
    <w:p w14:paraId="3D1542EE" w14:textId="77777777" w:rsidR="00702A1A" w:rsidRDefault="00702A1A" w:rsidP="00702A1A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3" w:name="_Hlk142068807"/>
      <w:bookmarkStart w:id="4" w:name="_Hlk142068346"/>
      <w:r>
        <w:rPr>
          <w:sz w:val="24"/>
          <w:szCs w:val="24"/>
        </w:rPr>
        <w:t xml:space="preserve">Sands Directories 1858-1933 City of Sydney </w:t>
      </w:r>
      <w:hyperlink r:id="rId12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73B569D7" w14:textId="77777777" w:rsidR="00702A1A" w:rsidRDefault="00702A1A" w:rsidP="00702A1A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3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11AA64F4" w14:textId="77777777" w:rsidR="00702A1A" w:rsidRDefault="00702A1A" w:rsidP="00702A1A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4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50EFA441" w14:textId="77777777" w:rsidR="00702A1A" w:rsidRPr="00EF10DB" w:rsidRDefault="00702A1A" w:rsidP="00702A1A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5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147D339F" w14:textId="77777777" w:rsidR="00702A1A" w:rsidRPr="00EF10DB" w:rsidRDefault="00702A1A" w:rsidP="00702A1A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6" w:history="1">
        <w:r>
          <w:rPr>
            <w:rStyle w:val="Hyperlink"/>
          </w:rPr>
          <w:t>Heritage | Hornsby Shire Council (nsw.gov.au)</w:t>
        </w:r>
      </w:hyperlink>
    </w:p>
    <w:p w14:paraId="223224B8" w14:textId="77777777" w:rsidR="00702A1A" w:rsidRDefault="00702A1A" w:rsidP="00702A1A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5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2"/>
      <w:bookmarkEnd w:id="3"/>
      <w:r>
        <w:rPr>
          <w:sz w:val="24"/>
          <w:szCs w:val="24"/>
        </w:rPr>
        <w:t xml:space="preserve"> (from 2005)</w:t>
      </w:r>
    </w:p>
    <w:p w14:paraId="78B76508" w14:textId="77777777" w:rsidR="00702A1A" w:rsidRDefault="00702A1A" w:rsidP="00702A1A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2EABDAF8" w14:textId="77777777" w:rsidR="00702A1A" w:rsidRPr="00861160" w:rsidRDefault="00702A1A" w:rsidP="00702A1A">
      <w:pPr>
        <w:pStyle w:val="ListParagraph"/>
        <w:numPr>
          <w:ilvl w:val="0"/>
          <w:numId w:val="1"/>
        </w:numPr>
        <w:spacing w:after="0" w:line="256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lastRenderedPageBreak/>
        <w:t xml:space="preserve">Australian War Museum website </w:t>
      </w:r>
      <w:hyperlink r:id="rId17" w:history="1">
        <w:r>
          <w:rPr>
            <w:rStyle w:val="Hyperlink"/>
          </w:rPr>
          <w:t>Home | Australian War Memorial (awm.gov.au)</w:t>
        </w:r>
      </w:hyperlink>
    </w:p>
    <w:p w14:paraId="4C11A831" w14:textId="77777777" w:rsidR="00861160" w:rsidRPr="00D27739" w:rsidRDefault="00861160" w:rsidP="00861160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18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44AF09FD" w14:textId="77777777" w:rsidR="00861160" w:rsidRPr="005456A1" w:rsidRDefault="00861160" w:rsidP="00861160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bookmarkEnd w:id="1"/>
    <w:bookmarkEnd w:id="4"/>
    <w:bookmarkEnd w:id="5"/>
    <w:p w14:paraId="11FC27B3" w14:textId="77777777" w:rsidR="00702A1A" w:rsidRDefault="00702A1A" w:rsidP="00702A1A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6E04036F" w14:textId="77777777" w:rsidR="00702A1A" w:rsidRPr="00702A1A" w:rsidRDefault="00702A1A" w:rsidP="00702A1A">
      <w:pPr>
        <w:spacing w:after="0"/>
        <w:rPr>
          <w:sz w:val="24"/>
          <w:szCs w:val="24"/>
        </w:rPr>
      </w:pPr>
    </w:p>
    <w:sectPr w:rsidR="00702A1A" w:rsidRPr="00702A1A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CF9049" w14:textId="77777777" w:rsidR="008F2E84" w:rsidRDefault="008F2E84" w:rsidP="008F1D05">
      <w:pPr>
        <w:spacing w:after="0" w:line="240" w:lineRule="auto"/>
      </w:pPr>
      <w:r>
        <w:separator/>
      </w:r>
    </w:p>
  </w:endnote>
  <w:endnote w:type="continuationSeparator" w:id="0">
    <w:p w14:paraId="550923DB" w14:textId="77777777" w:rsidR="008F2E84" w:rsidRDefault="008F2E84" w:rsidP="008F1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93362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C325B0" w14:textId="35EF8D68" w:rsidR="008F1D05" w:rsidRDefault="008F1D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FDF9D0" w14:textId="77777777" w:rsidR="008F1D05" w:rsidRDefault="008F1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D8F52" w14:textId="77777777" w:rsidR="008F2E84" w:rsidRDefault="008F2E84" w:rsidP="008F1D05">
      <w:pPr>
        <w:spacing w:after="0" w:line="240" w:lineRule="auto"/>
      </w:pPr>
      <w:r>
        <w:separator/>
      </w:r>
    </w:p>
  </w:footnote>
  <w:footnote w:type="continuationSeparator" w:id="0">
    <w:p w14:paraId="4A81B301" w14:textId="77777777" w:rsidR="008F2E84" w:rsidRDefault="008F2E84" w:rsidP="008F1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94336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AA9"/>
    <w:rsid w:val="000407F0"/>
    <w:rsid w:val="00102EB7"/>
    <w:rsid w:val="001511BF"/>
    <w:rsid w:val="001D1C95"/>
    <w:rsid w:val="00241716"/>
    <w:rsid w:val="00271BAC"/>
    <w:rsid w:val="0032201E"/>
    <w:rsid w:val="00352474"/>
    <w:rsid w:val="003B4F10"/>
    <w:rsid w:val="0044726C"/>
    <w:rsid w:val="00491AA9"/>
    <w:rsid w:val="0051674F"/>
    <w:rsid w:val="00517DCE"/>
    <w:rsid w:val="005C7896"/>
    <w:rsid w:val="00632020"/>
    <w:rsid w:val="00642E57"/>
    <w:rsid w:val="0069108F"/>
    <w:rsid w:val="00702A1A"/>
    <w:rsid w:val="0072587D"/>
    <w:rsid w:val="00780A2F"/>
    <w:rsid w:val="008074AF"/>
    <w:rsid w:val="00861160"/>
    <w:rsid w:val="008F1D05"/>
    <w:rsid w:val="008F2E84"/>
    <w:rsid w:val="008F2F10"/>
    <w:rsid w:val="0090656B"/>
    <w:rsid w:val="00932CE8"/>
    <w:rsid w:val="009F68BC"/>
    <w:rsid w:val="00B062B1"/>
    <w:rsid w:val="00CC5002"/>
    <w:rsid w:val="00E4162D"/>
    <w:rsid w:val="00E87CC5"/>
    <w:rsid w:val="00EE10B3"/>
    <w:rsid w:val="00EF6961"/>
    <w:rsid w:val="00FE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FAF35"/>
  <w15:chartTrackingRefBased/>
  <w15:docId w15:val="{217F8D06-6689-45FF-9D65-FE62E0BF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A1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A1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02A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1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D05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F1D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D0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rove.nla.gov.au/search/advanced/category/newspapers" TargetMode="External"/><Relationship Id="rId18" Type="http://schemas.openxmlformats.org/officeDocument/2006/relationships/hyperlink" Target="https://bchg.org.a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archives.cityofsydney.nsw.gov.au/nodes/view/495003" TargetMode="External"/><Relationship Id="rId17" Type="http://schemas.openxmlformats.org/officeDocument/2006/relationships/hyperlink" Target="https://www.awm.gov.a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ornsby.nsw.gov.au/property/build/heritag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ealestate.com.au/sold/property-house-nsw-cheltenham-12852377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nsw.gov.au/family-and-relationships/family-history-search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ncestry.com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13</cp:revision>
  <dcterms:created xsi:type="dcterms:W3CDTF">2023-08-06T13:32:00Z</dcterms:created>
  <dcterms:modified xsi:type="dcterms:W3CDTF">2023-10-17T02:43:00Z</dcterms:modified>
</cp:coreProperties>
</file>