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3BC0" w14:textId="77777777" w:rsidR="008C38DD" w:rsidRPr="0083576C" w:rsidRDefault="008C38DD" w:rsidP="008C38DD">
      <w:pPr>
        <w:spacing w:after="0"/>
        <w:rPr>
          <w:b/>
          <w:bCs/>
          <w:sz w:val="28"/>
          <w:szCs w:val="28"/>
          <w:u w:val="single"/>
        </w:rPr>
      </w:pPr>
      <w:r w:rsidRPr="0083576C">
        <w:rPr>
          <w:b/>
          <w:bCs/>
          <w:sz w:val="28"/>
          <w:szCs w:val="28"/>
          <w:u w:val="single"/>
        </w:rPr>
        <w:t>189 BEECROFT ROAD, CHELTENHAM</w:t>
      </w:r>
      <w:r>
        <w:rPr>
          <w:b/>
          <w:bCs/>
          <w:sz w:val="28"/>
          <w:szCs w:val="28"/>
          <w:u w:val="single"/>
        </w:rPr>
        <w:t xml:space="preserve"> (“</w:t>
      </w:r>
      <w:proofErr w:type="spellStart"/>
      <w:r>
        <w:rPr>
          <w:b/>
          <w:bCs/>
          <w:sz w:val="28"/>
          <w:szCs w:val="28"/>
          <w:u w:val="single"/>
        </w:rPr>
        <w:t>Carlholme</w:t>
      </w:r>
      <w:proofErr w:type="spellEnd"/>
      <w:r>
        <w:rPr>
          <w:b/>
          <w:bCs/>
          <w:sz w:val="28"/>
          <w:szCs w:val="28"/>
          <w:u w:val="single"/>
        </w:rPr>
        <w:t>”)</w:t>
      </w:r>
    </w:p>
    <w:p w14:paraId="2786FFFB" w14:textId="77777777" w:rsidR="008C38DD" w:rsidRDefault="008C38DD" w:rsidP="008C38DD">
      <w:pPr>
        <w:spacing w:after="0"/>
        <w:rPr>
          <w:b/>
          <w:bCs/>
          <w:sz w:val="24"/>
          <w:szCs w:val="24"/>
        </w:rPr>
      </w:pPr>
    </w:p>
    <w:p w14:paraId="011701C0" w14:textId="77777777" w:rsidR="008C38DD" w:rsidRDefault="008C38DD" w:rsidP="008C38DD">
      <w:pPr>
        <w:spacing w:after="0"/>
        <w:rPr>
          <w:b/>
          <w:bCs/>
          <w:sz w:val="24"/>
          <w:szCs w:val="24"/>
        </w:rPr>
      </w:pPr>
      <w:r w:rsidRPr="002D59B6">
        <w:rPr>
          <w:b/>
          <w:bCs/>
          <w:noProof/>
          <w:sz w:val="24"/>
          <w:szCs w:val="24"/>
        </w:rPr>
        <w:drawing>
          <wp:inline distT="0" distB="0" distL="0" distR="0" wp14:anchorId="53981025" wp14:editId="0BB02FD0">
            <wp:extent cx="5038751" cy="2905125"/>
            <wp:effectExtent l="0" t="0" r="9525" b="0"/>
            <wp:docPr id="4469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4193" name=""/>
                    <pic:cNvPicPr/>
                  </pic:nvPicPr>
                  <pic:blipFill>
                    <a:blip r:embed="rId7"/>
                    <a:stretch>
                      <a:fillRect/>
                    </a:stretch>
                  </pic:blipFill>
                  <pic:spPr>
                    <a:xfrm>
                      <a:off x="0" y="0"/>
                      <a:ext cx="5039623" cy="2905628"/>
                    </a:xfrm>
                    <a:prstGeom prst="rect">
                      <a:avLst/>
                    </a:prstGeom>
                  </pic:spPr>
                </pic:pic>
              </a:graphicData>
            </a:graphic>
          </wp:inline>
        </w:drawing>
      </w:r>
    </w:p>
    <w:p w14:paraId="6AAAD3C0" w14:textId="67C2636B" w:rsidR="008C38DD" w:rsidRPr="002266B2" w:rsidRDefault="002266B2" w:rsidP="008C38DD">
      <w:pPr>
        <w:spacing w:after="0"/>
        <w:rPr>
          <w:sz w:val="24"/>
          <w:szCs w:val="24"/>
        </w:rPr>
      </w:pPr>
      <w:r w:rsidRPr="002266B2">
        <w:rPr>
          <w:sz w:val="24"/>
          <w:szCs w:val="24"/>
        </w:rPr>
        <w:t>Lot Y DP 401013</w:t>
      </w:r>
    </w:p>
    <w:p w14:paraId="1040CFCA" w14:textId="77777777" w:rsidR="002266B2" w:rsidRPr="002266B2" w:rsidRDefault="002266B2" w:rsidP="008C38DD">
      <w:pPr>
        <w:spacing w:after="0"/>
        <w:rPr>
          <w:sz w:val="24"/>
          <w:szCs w:val="24"/>
        </w:rPr>
      </w:pPr>
    </w:p>
    <w:p w14:paraId="368A6503" w14:textId="55038123" w:rsidR="008C38DD" w:rsidRDefault="008C38DD" w:rsidP="008C38DD">
      <w:pPr>
        <w:spacing w:after="0"/>
        <w:rPr>
          <w:b/>
          <w:bCs/>
          <w:sz w:val="24"/>
          <w:szCs w:val="24"/>
        </w:rPr>
      </w:pPr>
      <w:r>
        <w:rPr>
          <w:b/>
          <w:bCs/>
          <w:sz w:val="24"/>
          <w:szCs w:val="24"/>
        </w:rPr>
        <w:t xml:space="preserve">Hornsby </w:t>
      </w:r>
      <w:r w:rsidR="00725619">
        <w:rPr>
          <w:b/>
          <w:bCs/>
          <w:sz w:val="24"/>
          <w:szCs w:val="24"/>
        </w:rPr>
        <w:t xml:space="preserve">Shire </w:t>
      </w:r>
      <w:r>
        <w:rPr>
          <w:b/>
          <w:bCs/>
          <w:sz w:val="24"/>
          <w:szCs w:val="24"/>
        </w:rPr>
        <w:t>Council details</w:t>
      </w:r>
    </w:p>
    <w:p w14:paraId="7651F77B" w14:textId="77777777" w:rsidR="008C38DD" w:rsidRDefault="008C38DD" w:rsidP="008C38DD">
      <w:pPr>
        <w:spacing w:after="0"/>
        <w:rPr>
          <w:b/>
          <w:bCs/>
          <w:sz w:val="24"/>
          <w:szCs w:val="24"/>
        </w:rPr>
      </w:pPr>
      <w:r>
        <w:rPr>
          <w:b/>
          <w:bCs/>
          <w:sz w:val="24"/>
          <w:szCs w:val="24"/>
        </w:rPr>
        <w:t>Heritage Register: (NONE)</w:t>
      </w:r>
    </w:p>
    <w:p w14:paraId="41903041" w14:textId="77777777" w:rsidR="008C38DD" w:rsidRDefault="008C38DD" w:rsidP="008C38DD">
      <w:pPr>
        <w:spacing w:after="0"/>
        <w:rPr>
          <w:b/>
          <w:bCs/>
          <w:sz w:val="24"/>
          <w:szCs w:val="24"/>
        </w:rPr>
      </w:pPr>
    </w:p>
    <w:p w14:paraId="5AFF0802" w14:textId="77777777" w:rsidR="00DF4CED" w:rsidRDefault="00DF4CED" w:rsidP="00DF4CED">
      <w:pPr>
        <w:spacing w:after="0"/>
        <w:rPr>
          <w:color w:val="000000"/>
          <w:sz w:val="24"/>
          <w:szCs w:val="24"/>
        </w:rPr>
      </w:pPr>
      <w:r>
        <w:rPr>
          <w:color w:val="000000"/>
          <w:sz w:val="24"/>
          <w:szCs w:val="24"/>
        </w:rPr>
        <w:t>Part of Mount Pleasant Estate – Cheltenham 1</w:t>
      </w:r>
      <w:r w:rsidRPr="00494E65">
        <w:rPr>
          <w:color w:val="000000"/>
          <w:sz w:val="24"/>
          <w:szCs w:val="24"/>
          <w:vertAlign w:val="superscript"/>
        </w:rPr>
        <w:t>st</w:t>
      </w:r>
      <w:r>
        <w:rPr>
          <w:color w:val="000000"/>
          <w:sz w:val="24"/>
          <w:szCs w:val="24"/>
        </w:rPr>
        <w:t xml:space="preserve"> Subdivision 1908</w:t>
      </w:r>
    </w:p>
    <w:p w14:paraId="732E8707" w14:textId="77777777" w:rsidR="00DF4CED" w:rsidRDefault="00DF4CED" w:rsidP="008C38DD">
      <w:pPr>
        <w:spacing w:after="0"/>
        <w:rPr>
          <w:b/>
          <w:bCs/>
          <w:sz w:val="24"/>
          <w:szCs w:val="24"/>
        </w:rPr>
      </w:pPr>
    </w:p>
    <w:p w14:paraId="5686162B" w14:textId="710D5B37" w:rsidR="0052764D" w:rsidRDefault="0052764D" w:rsidP="008C38DD">
      <w:pPr>
        <w:spacing w:after="0"/>
        <w:rPr>
          <w:rFonts w:cstheme="minorHAnsi"/>
          <w:sz w:val="24"/>
          <w:szCs w:val="24"/>
        </w:rPr>
      </w:pPr>
      <w:r w:rsidRPr="00DE6047">
        <w:rPr>
          <w:rFonts w:cstheme="minorHAnsi"/>
          <w:sz w:val="24"/>
          <w:szCs w:val="24"/>
        </w:rPr>
        <w:t>The land was purchased by William James Wilson, Gentleman, in 1893 and he sold to William Chorley, Tailor in 1899. The house was built in 1906. The property was then sold to George Redshaw, teacher, in 1911.</w:t>
      </w:r>
    </w:p>
    <w:p w14:paraId="32C7BA7D" w14:textId="77777777" w:rsidR="0052764D" w:rsidRPr="00F33705" w:rsidRDefault="0052764D" w:rsidP="008C38DD">
      <w:pPr>
        <w:spacing w:after="0"/>
        <w:rPr>
          <w:sz w:val="24"/>
          <w:szCs w:val="24"/>
        </w:rPr>
      </w:pPr>
    </w:p>
    <w:p w14:paraId="02156E1B" w14:textId="2366AB7A" w:rsidR="00F33705" w:rsidRPr="00F33705" w:rsidRDefault="00F33705" w:rsidP="008C38DD">
      <w:pPr>
        <w:spacing w:after="0"/>
        <w:rPr>
          <w:sz w:val="24"/>
          <w:szCs w:val="24"/>
          <w:highlight w:val="yellow"/>
        </w:rPr>
      </w:pPr>
      <w:r w:rsidRPr="00F33705">
        <w:rPr>
          <w:sz w:val="24"/>
          <w:szCs w:val="24"/>
          <w:highlight w:val="yellow"/>
        </w:rPr>
        <w:t xml:space="preserve">Sands Directories 1916 Leopold </w:t>
      </w:r>
      <w:proofErr w:type="spellStart"/>
      <w:r w:rsidRPr="00F33705">
        <w:rPr>
          <w:sz w:val="24"/>
          <w:szCs w:val="24"/>
          <w:highlight w:val="yellow"/>
        </w:rPr>
        <w:t>Rogaly</w:t>
      </w:r>
      <w:proofErr w:type="spellEnd"/>
      <w:r w:rsidRPr="00F33705">
        <w:rPr>
          <w:sz w:val="24"/>
          <w:szCs w:val="24"/>
          <w:highlight w:val="yellow"/>
        </w:rPr>
        <w:t xml:space="preserve"> </w:t>
      </w:r>
      <w:proofErr w:type="spellStart"/>
      <w:r w:rsidRPr="00F33705">
        <w:rPr>
          <w:sz w:val="24"/>
          <w:szCs w:val="24"/>
          <w:highlight w:val="yellow"/>
        </w:rPr>
        <w:t>Illobo</w:t>
      </w:r>
      <w:proofErr w:type="spellEnd"/>
      <w:r w:rsidRPr="00F33705">
        <w:rPr>
          <w:sz w:val="24"/>
          <w:szCs w:val="24"/>
          <w:highlight w:val="yellow"/>
        </w:rPr>
        <w:t xml:space="preserve">; 1917 Frank Hess Wyanga, 1918-1920 Claude H. Stanwix; 1921-1932/3 Thomas Whitehouse </w:t>
      </w:r>
      <w:proofErr w:type="spellStart"/>
      <w:r w:rsidRPr="00F33705">
        <w:rPr>
          <w:sz w:val="24"/>
          <w:szCs w:val="24"/>
          <w:highlight w:val="yellow"/>
        </w:rPr>
        <w:t>Carholme</w:t>
      </w:r>
      <w:proofErr w:type="spellEnd"/>
      <w:r w:rsidRPr="00F33705">
        <w:rPr>
          <w:sz w:val="24"/>
          <w:szCs w:val="24"/>
          <w:highlight w:val="yellow"/>
        </w:rPr>
        <w:t xml:space="preserve"> No.189</w:t>
      </w:r>
    </w:p>
    <w:p w14:paraId="4FC1448D" w14:textId="58933EE4" w:rsidR="00F33705" w:rsidRDefault="00F33705" w:rsidP="008C38DD">
      <w:pPr>
        <w:spacing w:after="0"/>
        <w:rPr>
          <w:sz w:val="24"/>
          <w:szCs w:val="24"/>
        </w:rPr>
      </w:pPr>
      <w:r w:rsidRPr="00F33705">
        <w:rPr>
          <w:sz w:val="24"/>
          <w:szCs w:val="24"/>
          <w:highlight w:val="yellow"/>
        </w:rPr>
        <w:t xml:space="preserve">Electoral Roll 1933: Ethel Whitehouse </w:t>
      </w:r>
      <w:proofErr w:type="spellStart"/>
      <w:r w:rsidRPr="00F33705">
        <w:rPr>
          <w:sz w:val="24"/>
          <w:szCs w:val="24"/>
          <w:highlight w:val="yellow"/>
        </w:rPr>
        <w:t>Carholme</w:t>
      </w:r>
      <w:proofErr w:type="spellEnd"/>
    </w:p>
    <w:p w14:paraId="2A92B0BE" w14:textId="77777777" w:rsidR="00F33705" w:rsidRPr="00F33705" w:rsidRDefault="00F33705" w:rsidP="008C38DD">
      <w:pPr>
        <w:spacing w:after="0"/>
        <w:rPr>
          <w:sz w:val="24"/>
          <w:szCs w:val="24"/>
        </w:rPr>
      </w:pPr>
    </w:p>
    <w:p w14:paraId="3EFFA5EF" w14:textId="6F0ED074" w:rsidR="0044726C" w:rsidRPr="008C38DD" w:rsidRDefault="0052764D" w:rsidP="008C38DD">
      <w:pPr>
        <w:spacing w:after="0"/>
        <w:rPr>
          <w:sz w:val="24"/>
          <w:szCs w:val="24"/>
        </w:rPr>
      </w:pPr>
      <w:r>
        <w:rPr>
          <w:sz w:val="24"/>
          <w:szCs w:val="24"/>
        </w:rPr>
        <w:t>By</w:t>
      </w:r>
      <w:r w:rsidR="008C38DD">
        <w:rPr>
          <w:sz w:val="24"/>
          <w:szCs w:val="24"/>
        </w:rPr>
        <w:t xml:space="preserve"> 1915 </w:t>
      </w:r>
      <w:r>
        <w:rPr>
          <w:sz w:val="24"/>
          <w:szCs w:val="24"/>
        </w:rPr>
        <w:t>it</w:t>
      </w:r>
      <w:r w:rsidR="008C38DD">
        <w:rPr>
          <w:sz w:val="24"/>
          <w:szCs w:val="24"/>
        </w:rPr>
        <w:t xml:space="preserve"> was </w:t>
      </w:r>
      <w:r>
        <w:rPr>
          <w:sz w:val="24"/>
          <w:szCs w:val="24"/>
        </w:rPr>
        <w:t xml:space="preserve">purchased by </w:t>
      </w:r>
      <w:r w:rsidR="008C38DD">
        <w:rPr>
          <w:sz w:val="24"/>
          <w:szCs w:val="24"/>
        </w:rPr>
        <w:t>Thomas Whitehouse.</w:t>
      </w:r>
    </w:p>
    <w:p w14:paraId="1079D9AA" w14:textId="77777777" w:rsidR="008C38DD" w:rsidRDefault="008C38DD" w:rsidP="008C38DD">
      <w:pPr>
        <w:spacing w:after="0"/>
        <w:rPr>
          <w:sz w:val="24"/>
          <w:szCs w:val="24"/>
        </w:rPr>
      </w:pPr>
    </w:p>
    <w:p w14:paraId="190C362F" w14:textId="41CEC566" w:rsidR="00B72564" w:rsidRDefault="00B72564" w:rsidP="00B72564">
      <w:pPr>
        <w:spacing w:after="0"/>
        <w:rPr>
          <w:rFonts w:cstheme="minorHAnsi"/>
          <w:sz w:val="24"/>
          <w:szCs w:val="24"/>
        </w:rPr>
      </w:pPr>
      <w:r>
        <w:rPr>
          <w:rFonts w:cstheme="minorHAnsi"/>
          <w:sz w:val="24"/>
          <w:szCs w:val="24"/>
        </w:rPr>
        <w:t>Thomas Whitehouse was born c.1858 Staffordshire, England. He married Sarah Armson in 1886 Staffordshire. Children: Harry (1887), Frank (1891), Bessie (1893) – all born in Lancashire. They arrived in Australia in 1912.</w:t>
      </w:r>
    </w:p>
    <w:p w14:paraId="39AB59DE" w14:textId="77777777" w:rsidR="00B72564" w:rsidRPr="008C38DD" w:rsidRDefault="00B72564" w:rsidP="008C38DD">
      <w:pPr>
        <w:spacing w:after="0"/>
        <w:rPr>
          <w:sz w:val="24"/>
          <w:szCs w:val="24"/>
        </w:rPr>
      </w:pPr>
    </w:p>
    <w:p w14:paraId="72371ECA" w14:textId="14E4E45E" w:rsidR="008C38DD" w:rsidRDefault="008C38DD" w:rsidP="008C38DD">
      <w:pPr>
        <w:spacing w:after="0"/>
        <w:rPr>
          <w:sz w:val="24"/>
          <w:szCs w:val="24"/>
        </w:rPr>
      </w:pPr>
      <w:r>
        <w:rPr>
          <w:sz w:val="24"/>
          <w:szCs w:val="24"/>
        </w:rPr>
        <w:t xml:space="preserve">The 1933 Electoral Roll lists </w:t>
      </w:r>
      <w:r>
        <w:rPr>
          <w:rFonts w:cstheme="minorHAnsi"/>
          <w:sz w:val="24"/>
          <w:szCs w:val="24"/>
        </w:rPr>
        <w:t>Thomas Whitehouse (mech. engineer), Sarah Whitehouse,</w:t>
      </w:r>
      <w:r>
        <w:rPr>
          <w:sz w:val="24"/>
          <w:szCs w:val="24"/>
        </w:rPr>
        <w:t xml:space="preserve"> Bessie Whitehouse (teacher)</w:t>
      </w:r>
      <w:r w:rsidR="00D6606E">
        <w:rPr>
          <w:sz w:val="24"/>
          <w:szCs w:val="24"/>
        </w:rPr>
        <w:t xml:space="preserve"> of Beecroft-road, Cheltenham</w:t>
      </w:r>
    </w:p>
    <w:p w14:paraId="6C84A305" w14:textId="77777777" w:rsidR="00D6606E" w:rsidRDefault="00D6606E" w:rsidP="008C38DD">
      <w:pPr>
        <w:spacing w:after="0"/>
        <w:rPr>
          <w:sz w:val="24"/>
          <w:szCs w:val="24"/>
        </w:rPr>
      </w:pPr>
    </w:p>
    <w:p w14:paraId="35E7D97F" w14:textId="0A0AD427" w:rsidR="00D6606E" w:rsidRDefault="00D6606E" w:rsidP="008C38DD">
      <w:pPr>
        <w:spacing w:after="0"/>
        <w:rPr>
          <w:sz w:val="24"/>
          <w:szCs w:val="24"/>
        </w:rPr>
      </w:pPr>
      <w:r>
        <w:rPr>
          <w:sz w:val="24"/>
          <w:szCs w:val="24"/>
        </w:rPr>
        <w:t>In 1943 Sarah Whitehouse of Cheltenham died, aged 89 years, survived by her husband Thomas and children Harry, Frank and Bessie.</w:t>
      </w:r>
    </w:p>
    <w:p w14:paraId="40233023" w14:textId="77777777" w:rsidR="00D6606E" w:rsidRPr="008C38DD" w:rsidRDefault="00D6606E" w:rsidP="008C38DD">
      <w:pPr>
        <w:spacing w:after="0"/>
        <w:rPr>
          <w:sz w:val="24"/>
          <w:szCs w:val="24"/>
        </w:rPr>
      </w:pPr>
    </w:p>
    <w:p w14:paraId="23DF89C3" w14:textId="06E17CA8" w:rsidR="008C38DD" w:rsidRDefault="00295028" w:rsidP="008C38DD">
      <w:pPr>
        <w:spacing w:after="0"/>
        <w:rPr>
          <w:sz w:val="24"/>
          <w:szCs w:val="24"/>
        </w:rPr>
      </w:pPr>
      <w:r>
        <w:rPr>
          <w:sz w:val="24"/>
          <w:szCs w:val="24"/>
        </w:rPr>
        <w:lastRenderedPageBreak/>
        <w:t>Thomas Whitehouse, retired engineer, of Cheltenham, died 11</w:t>
      </w:r>
      <w:r w:rsidRPr="00295028">
        <w:rPr>
          <w:sz w:val="24"/>
          <w:szCs w:val="24"/>
          <w:vertAlign w:val="superscript"/>
        </w:rPr>
        <w:t>th</w:t>
      </w:r>
      <w:r>
        <w:rPr>
          <w:sz w:val="24"/>
          <w:szCs w:val="24"/>
        </w:rPr>
        <w:t xml:space="preserve"> May 1953.</w:t>
      </w:r>
    </w:p>
    <w:p w14:paraId="64AE77D6" w14:textId="53A2165C" w:rsidR="0052764D" w:rsidRDefault="006A2914" w:rsidP="0052764D">
      <w:pPr>
        <w:spacing w:after="0" w:line="240" w:lineRule="auto"/>
        <w:textAlignment w:val="baseline"/>
        <w:rPr>
          <w:rFonts w:cstheme="minorHAnsi"/>
          <w:sz w:val="24"/>
          <w:szCs w:val="24"/>
        </w:rPr>
      </w:pPr>
      <w:r>
        <w:rPr>
          <w:rFonts w:cstheme="minorHAnsi"/>
          <w:sz w:val="24"/>
          <w:szCs w:val="24"/>
        </w:rPr>
        <w:t xml:space="preserve">It </w:t>
      </w:r>
      <w:r w:rsidR="0052764D" w:rsidRPr="00DE6047">
        <w:rPr>
          <w:rFonts w:cstheme="minorHAnsi"/>
          <w:sz w:val="24"/>
          <w:szCs w:val="24"/>
        </w:rPr>
        <w:t xml:space="preserve">was sold in 1957 to Sydney Ronald Quick who subdivided and sold this house block, also in 1957 to Edward Bernard Morgan and Marjorie Olive Martin. They sold to Anthony Scott Denham and Vanessa </w:t>
      </w:r>
      <w:proofErr w:type="spellStart"/>
      <w:r w:rsidR="0052764D" w:rsidRPr="00DE6047">
        <w:rPr>
          <w:rFonts w:cstheme="minorHAnsi"/>
          <w:sz w:val="24"/>
          <w:szCs w:val="24"/>
        </w:rPr>
        <w:t>Szypica</w:t>
      </w:r>
      <w:proofErr w:type="spellEnd"/>
      <w:r w:rsidR="0052764D" w:rsidRPr="00DE6047">
        <w:rPr>
          <w:rFonts w:cstheme="minorHAnsi"/>
          <w:sz w:val="24"/>
          <w:szCs w:val="24"/>
        </w:rPr>
        <w:t>-Denham in 1998 and they sold to Colin Ian Robinson in 2003.</w:t>
      </w:r>
    </w:p>
    <w:p w14:paraId="3ED54A84" w14:textId="77777777" w:rsidR="00295028" w:rsidRPr="008C38DD" w:rsidRDefault="00295028" w:rsidP="008C38DD">
      <w:pPr>
        <w:spacing w:after="0"/>
        <w:rPr>
          <w:sz w:val="24"/>
          <w:szCs w:val="24"/>
        </w:rPr>
      </w:pPr>
    </w:p>
    <w:p w14:paraId="64C2DEC8" w14:textId="53748A54" w:rsidR="008C38DD" w:rsidRPr="005F0B11" w:rsidRDefault="005F0B11" w:rsidP="008C38DD">
      <w:pPr>
        <w:spacing w:after="0"/>
        <w:rPr>
          <w:sz w:val="24"/>
          <w:szCs w:val="24"/>
          <w:vertAlign w:val="superscript"/>
        </w:rPr>
      </w:pPr>
      <w:r>
        <w:rPr>
          <w:sz w:val="24"/>
          <w:szCs w:val="24"/>
        </w:rPr>
        <w:t>The house was last sold in 2012.</w:t>
      </w:r>
      <w:r>
        <w:rPr>
          <w:sz w:val="24"/>
          <w:szCs w:val="24"/>
          <w:vertAlign w:val="superscript"/>
        </w:rPr>
        <w:t>1</w:t>
      </w:r>
    </w:p>
    <w:p w14:paraId="40ED1823" w14:textId="77777777" w:rsidR="005F0B11" w:rsidRDefault="005F0B11" w:rsidP="008C38DD">
      <w:pPr>
        <w:spacing w:after="0"/>
        <w:rPr>
          <w:b/>
          <w:bCs/>
          <w:sz w:val="24"/>
          <w:szCs w:val="24"/>
        </w:rPr>
      </w:pPr>
      <w:bookmarkStart w:id="0" w:name="_Hlk141821099"/>
    </w:p>
    <w:p w14:paraId="0A5329B9" w14:textId="77777777" w:rsidR="005F0B11" w:rsidRDefault="005F0B11" w:rsidP="008C38DD">
      <w:pPr>
        <w:spacing w:after="0"/>
        <w:rPr>
          <w:b/>
          <w:bCs/>
          <w:sz w:val="24"/>
          <w:szCs w:val="24"/>
        </w:rPr>
      </w:pPr>
    </w:p>
    <w:p w14:paraId="3AB22EA8" w14:textId="3ED35F58" w:rsidR="008C38DD" w:rsidRPr="00B72564" w:rsidRDefault="008C38DD" w:rsidP="008C38DD">
      <w:pPr>
        <w:spacing w:after="0"/>
        <w:rPr>
          <w:b/>
          <w:bCs/>
          <w:sz w:val="24"/>
          <w:szCs w:val="24"/>
        </w:rPr>
      </w:pPr>
      <w:r w:rsidRPr="00413A72">
        <w:rPr>
          <w:b/>
          <w:bCs/>
          <w:sz w:val="24"/>
          <w:szCs w:val="24"/>
        </w:rPr>
        <w:t>Bibliography:</w:t>
      </w:r>
    </w:p>
    <w:p w14:paraId="60B4AC02" w14:textId="4CE6004A" w:rsidR="008C38DD" w:rsidRDefault="005F0B11" w:rsidP="008C38DD">
      <w:pPr>
        <w:spacing w:after="0"/>
      </w:pPr>
      <w:r>
        <w:rPr>
          <w:sz w:val="24"/>
          <w:szCs w:val="24"/>
          <w:vertAlign w:val="superscript"/>
        </w:rPr>
        <w:t>1</w:t>
      </w:r>
      <w:r>
        <w:rPr>
          <w:sz w:val="24"/>
          <w:szCs w:val="24"/>
        </w:rPr>
        <w:t xml:space="preserve"> </w:t>
      </w:r>
      <w:hyperlink r:id="rId8" w:history="1">
        <w:r w:rsidR="000D6DEE">
          <w:rPr>
            <w:rStyle w:val="Hyperlink"/>
          </w:rPr>
          <w:t>189 Beecroft Road, Cheltenham, NSW 2119 - realestate.com.au</w:t>
        </w:r>
      </w:hyperlink>
    </w:p>
    <w:p w14:paraId="13772E38" w14:textId="77777777" w:rsidR="005F0B11" w:rsidRDefault="005F0B11" w:rsidP="008C38DD">
      <w:pPr>
        <w:spacing w:after="0"/>
        <w:rPr>
          <w:sz w:val="24"/>
          <w:szCs w:val="24"/>
        </w:rPr>
      </w:pPr>
    </w:p>
    <w:p w14:paraId="0E37C5C9" w14:textId="77777777" w:rsidR="008C38DD" w:rsidRDefault="008C38DD" w:rsidP="008C38DD">
      <w:pPr>
        <w:spacing w:after="0"/>
        <w:rPr>
          <w:b/>
          <w:bCs/>
          <w:sz w:val="24"/>
          <w:szCs w:val="24"/>
        </w:rPr>
      </w:pPr>
      <w:bookmarkStart w:id="1" w:name="_Hlk142068877"/>
      <w:r>
        <w:rPr>
          <w:b/>
          <w:bCs/>
          <w:sz w:val="24"/>
          <w:szCs w:val="24"/>
        </w:rPr>
        <w:t>Resources available (varies):</w:t>
      </w:r>
    </w:p>
    <w:p w14:paraId="0CAB6991" w14:textId="77777777" w:rsidR="008C38DD" w:rsidRDefault="008C38DD" w:rsidP="008C38DD">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9" w:history="1">
        <w:r>
          <w:rPr>
            <w:rStyle w:val="Hyperlink"/>
            <w:sz w:val="24"/>
            <w:szCs w:val="24"/>
          </w:rPr>
          <w:t>Sands Postal Directory | City of Sydney Archives (nsw.gov.au)</w:t>
        </w:r>
      </w:hyperlink>
    </w:p>
    <w:p w14:paraId="26FDA656" w14:textId="77777777" w:rsidR="008C38DD" w:rsidRDefault="008C38DD" w:rsidP="008C38DD">
      <w:pPr>
        <w:pStyle w:val="ListParagraph"/>
        <w:numPr>
          <w:ilvl w:val="0"/>
          <w:numId w:val="1"/>
        </w:numPr>
        <w:spacing w:after="0" w:line="256" w:lineRule="auto"/>
        <w:rPr>
          <w:sz w:val="24"/>
          <w:szCs w:val="24"/>
        </w:rPr>
      </w:pPr>
      <w:r>
        <w:rPr>
          <w:sz w:val="24"/>
          <w:szCs w:val="24"/>
        </w:rPr>
        <w:t xml:space="preserve">Newspaper articles – TROVE - </w:t>
      </w:r>
      <w:hyperlink r:id="rId10" w:history="1">
        <w:r>
          <w:rPr>
            <w:rStyle w:val="Hyperlink"/>
            <w:sz w:val="24"/>
            <w:szCs w:val="24"/>
          </w:rPr>
          <w:t>Search - Trove (nla.gov.au)</w:t>
        </w:r>
      </w:hyperlink>
    </w:p>
    <w:p w14:paraId="6BE2EFBB" w14:textId="77777777" w:rsidR="008C38DD" w:rsidRDefault="008C38DD" w:rsidP="008C38DD">
      <w:pPr>
        <w:pStyle w:val="ListParagraph"/>
        <w:numPr>
          <w:ilvl w:val="0"/>
          <w:numId w:val="1"/>
        </w:numPr>
        <w:spacing w:after="0" w:line="256" w:lineRule="auto"/>
        <w:rPr>
          <w:sz w:val="24"/>
          <w:szCs w:val="24"/>
        </w:rPr>
      </w:pPr>
      <w:r>
        <w:rPr>
          <w:sz w:val="24"/>
          <w:szCs w:val="24"/>
        </w:rPr>
        <w:t xml:space="preserve">Ancestry.com (subscription only) </w:t>
      </w:r>
      <w:hyperlink r:id="rId11"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7C13C580" w14:textId="77777777" w:rsidR="008C38DD" w:rsidRPr="00EF10DB" w:rsidRDefault="008C38DD" w:rsidP="008C38DD">
      <w:pPr>
        <w:pStyle w:val="ListParagraph"/>
        <w:numPr>
          <w:ilvl w:val="0"/>
          <w:numId w:val="1"/>
        </w:numPr>
        <w:spacing w:after="0" w:line="256" w:lineRule="auto"/>
        <w:rPr>
          <w:sz w:val="24"/>
          <w:szCs w:val="24"/>
        </w:rPr>
      </w:pPr>
      <w:r w:rsidRPr="00D33304">
        <w:rPr>
          <w:sz w:val="24"/>
          <w:szCs w:val="24"/>
        </w:rPr>
        <w:t xml:space="preserve">N.S.W. Births, Deaths &amp; Marriages </w:t>
      </w:r>
      <w:hyperlink r:id="rId12" w:history="1">
        <w:r>
          <w:rPr>
            <w:rStyle w:val="Hyperlink"/>
          </w:rPr>
          <w:t>Family history search | NSW Government</w:t>
        </w:r>
      </w:hyperlink>
      <w:r>
        <w:t xml:space="preserve"> (QLD &amp; Victoria also obtainable online)</w:t>
      </w:r>
    </w:p>
    <w:p w14:paraId="1D8CC759" w14:textId="77777777" w:rsidR="008C38DD" w:rsidRPr="00EF10DB" w:rsidRDefault="008C38DD" w:rsidP="008C38DD">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3" w:history="1">
        <w:r>
          <w:rPr>
            <w:rStyle w:val="Hyperlink"/>
          </w:rPr>
          <w:t>Heritage | Hornsby Shire Council (nsw.gov.au)</w:t>
        </w:r>
      </w:hyperlink>
    </w:p>
    <w:p w14:paraId="3CC860F2" w14:textId="77777777" w:rsidR="008C38DD" w:rsidRDefault="008C38DD" w:rsidP="008C38DD">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6E3C05EB" w14:textId="77777777" w:rsidR="008C38DD" w:rsidRDefault="008C38DD" w:rsidP="008C38DD">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0FBBF8B1" w14:textId="77777777" w:rsidR="008C38DD" w:rsidRPr="0052764D" w:rsidRDefault="008C38DD" w:rsidP="008C38DD">
      <w:pPr>
        <w:pStyle w:val="ListParagraph"/>
        <w:numPr>
          <w:ilvl w:val="0"/>
          <w:numId w:val="1"/>
        </w:numPr>
        <w:spacing w:after="0" w:line="256" w:lineRule="auto"/>
        <w:rPr>
          <w:rStyle w:val="Hyperlink"/>
          <w:color w:val="auto"/>
          <w:sz w:val="24"/>
          <w:szCs w:val="24"/>
          <w:u w:val="none"/>
        </w:rPr>
      </w:pPr>
      <w:r>
        <w:rPr>
          <w:sz w:val="24"/>
          <w:szCs w:val="24"/>
        </w:rPr>
        <w:t xml:space="preserve">Australian War Museum website </w:t>
      </w:r>
      <w:hyperlink r:id="rId14" w:history="1">
        <w:r>
          <w:rPr>
            <w:rStyle w:val="Hyperlink"/>
          </w:rPr>
          <w:t>Home | Australian War Memorial (awm.gov.au)</w:t>
        </w:r>
      </w:hyperlink>
    </w:p>
    <w:p w14:paraId="25FB83D5" w14:textId="77777777" w:rsidR="0052764D" w:rsidRPr="00D27739" w:rsidRDefault="0052764D" w:rsidP="0052764D">
      <w:pPr>
        <w:pStyle w:val="ListParagraph"/>
        <w:numPr>
          <w:ilvl w:val="0"/>
          <w:numId w:val="1"/>
        </w:numPr>
        <w:spacing w:after="0" w:line="256" w:lineRule="auto"/>
        <w:rPr>
          <w:sz w:val="24"/>
          <w:szCs w:val="24"/>
        </w:rPr>
      </w:pPr>
      <w:r>
        <w:rPr>
          <w:sz w:val="24"/>
          <w:szCs w:val="24"/>
        </w:rPr>
        <w:t xml:space="preserve">Beecroft and Cheltenham History Group website </w:t>
      </w:r>
      <w:hyperlink r:id="rId15" w:history="1">
        <w:r>
          <w:rPr>
            <w:rStyle w:val="Hyperlink"/>
          </w:rPr>
          <w:t>Beecroft and Cheltenham History - Beecroft Cheltenham History Group (bchg.org.au)</w:t>
        </w:r>
      </w:hyperlink>
    </w:p>
    <w:p w14:paraId="48F25660" w14:textId="77777777" w:rsidR="0052764D" w:rsidRPr="005456A1" w:rsidRDefault="0052764D" w:rsidP="0052764D">
      <w:pPr>
        <w:pStyle w:val="ListParagraph"/>
        <w:spacing w:after="0" w:line="256" w:lineRule="auto"/>
        <w:ind w:left="1080"/>
        <w:rPr>
          <w:sz w:val="24"/>
          <w:szCs w:val="24"/>
        </w:rPr>
      </w:pPr>
    </w:p>
    <w:bookmarkEnd w:id="0"/>
    <w:bookmarkEnd w:id="3"/>
    <w:bookmarkEnd w:id="4"/>
    <w:p w14:paraId="39405C91" w14:textId="77777777" w:rsidR="008C38DD" w:rsidRDefault="008C38DD" w:rsidP="008C38DD">
      <w:pPr>
        <w:pStyle w:val="ListParagraph"/>
        <w:spacing w:after="0" w:line="256" w:lineRule="auto"/>
        <w:ind w:left="1080"/>
        <w:rPr>
          <w:sz w:val="24"/>
          <w:szCs w:val="24"/>
        </w:rPr>
      </w:pPr>
    </w:p>
    <w:p w14:paraId="72A94755" w14:textId="77777777" w:rsidR="008C38DD" w:rsidRDefault="008C38DD"/>
    <w:sectPr w:rsidR="008C38D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D260" w14:textId="77777777" w:rsidR="002F4211" w:rsidRDefault="002F4211" w:rsidP="00B72564">
      <w:pPr>
        <w:spacing w:after="0" w:line="240" w:lineRule="auto"/>
      </w:pPr>
      <w:r>
        <w:separator/>
      </w:r>
    </w:p>
  </w:endnote>
  <w:endnote w:type="continuationSeparator" w:id="0">
    <w:p w14:paraId="73F3BE84" w14:textId="77777777" w:rsidR="002F4211" w:rsidRDefault="002F4211" w:rsidP="00B7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95876"/>
      <w:docPartObj>
        <w:docPartGallery w:val="Page Numbers (Bottom of Page)"/>
        <w:docPartUnique/>
      </w:docPartObj>
    </w:sdtPr>
    <w:sdtEndPr>
      <w:rPr>
        <w:noProof/>
      </w:rPr>
    </w:sdtEndPr>
    <w:sdtContent>
      <w:p w14:paraId="45044C20" w14:textId="77AF980C" w:rsidR="00B72564" w:rsidRDefault="00B725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50C545" w14:textId="77777777" w:rsidR="00B72564" w:rsidRDefault="00B7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9D82" w14:textId="77777777" w:rsidR="002F4211" w:rsidRDefault="002F4211" w:rsidP="00B72564">
      <w:pPr>
        <w:spacing w:after="0" w:line="240" w:lineRule="auto"/>
      </w:pPr>
      <w:r>
        <w:separator/>
      </w:r>
    </w:p>
  </w:footnote>
  <w:footnote w:type="continuationSeparator" w:id="0">
    <w:p w14:paraId="0B750882" w14:textId="77777777" w:rsidR="002F4211" w:rsidRDefault="002F4211" w:rsidP="00B7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576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48"/>
    <w:rsid w:val="000D6DEE"/>
    <w:rsid w:val="002266B2"/>
    <w:rsid w:val="00295028"/>
    <w:rsid w:val="002F4211"/>
    <w:rsid w:val="0044726C"/>
    <w:rsid w:val="0052764D"/>
    <w:rsid w:val="005B74F8"/>
    <w:rsid w:val="005F0B11"/>
    <w:rsid w:val="006A2914"/>
    <w:rsid w:val="00725619"/>
    <w:rsid w:val="008074AF"/>
    <w:rsid w:val="008C0448"/>
    <w:rsid w:val="008C38DD"/>
    <w:rsid w:val="00912E47"/>
    <w:rsid w:val="009779B9"/>
    <w:rsid w:val="00AA3301"/>
    <w:rsid w:val="00B473C1"/>
    <w:rsid w:val="00B72564"/>
    <w:rsid w:val="00D6606E"/>
    <w:rsid w:val="00DF4CED"/>
    <w:rsid w:val="00F12C64"/>
    <w:rsid w:val="00F33705"/>
    <w:rsid w:val="00F90E94"/>
    <w:rsid w:val="00FA1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4541"/>
  <w15:chartTrackingRefBased/>
  <w15:docId w15:val="{97CE8352-3D29-4527-AFDD-31F00D54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D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DD"/>
    <w:pPr>
      <w:ind w:left="720"/>
      <w:contextualSpacing/>
    </w:pPr>
  </w:style>
  <w:style w:type="character" w:styleId="Hyperlink">
    <w:name w:val="Hyperlink"/>
    <w:basedOn w:val="DefaultParagraphFont"/>
    <w:uiPriority w:val="99"/>
    <w:semiHidden/>
    <w:unhideWhenUsed/>
    <w:rsid w:val="008C38DD"/>
    <w:rPr>
      <w:color w:val="0000FF"/>
      <w:u w:val="single"/>
    </w:rPr>
  </w:style>
  <w:style w:type="paragraph" w:styleId="Header">
    <w:name w:val="header"/>
    <w:basedOn w:val="Normal"/>
    <w:link w:val="HeaderChar"/>
    <w:uiPriority w:val="99"/>
    <w:unhideWhenUsed/>
    <w:rsid w:val="00B72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564"/>
    <w:rPr>
      <w:kern w:val="0"/>
      <w14:ligatures w14:val="none"/>
    </w:rPr>
  </w:style>
  <w:style w:type="paragraph" w:styleId="Footer">
    <w:name w:val="footer"/>
    <w:basedOn w:val="Normal"/>
    <w:link w:val="FooterChar"/>
    <w:uiPriority w:val="99"/>
    <w:unhideWhenUsed/>
    <w:rsid w:val="00B72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56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estate.com.au/property/189-beecroft-rd-cheltenham-nsw-2119/" TargetMode="External"/><Relationship Id="rId13" Type="http://schemas.openxmlformats.org/officeDocument/2006/relationships/hyperlink" Target="https://www.hornsby.nsw.gov.au/property/build/herit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sw.gov.au/family-and-relationships/family-history-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cestry.com.au/" TargetMode="External"/><Relationship Id="rId5" Type="http://schemas.openxmlformats.org/officeDocument/2006/relationships/footnotes" Target="footnotes.xml"/><Relationship Id="rId15" Type="http://schemas.openxmlformats.org/officeDocument/2006/relationships/hyperlink" Target="https://bchg.org.au/" TargetMode="External"/><Relationship Id="rId10" Type="http://schemas.openxmlformats.org/officeDocument/2006/relationships/hyperlink" Target="https://trove.nla.gov.au/search/advanced/category/newspapers" TargetMode="External"/><Relationship Id="rId4" Type="http://schemas.openxmlformats.org/officeDocument/2006/relationships/webSettings" Target="webSettings.xml"/><Relationship Id="rId9" Type="http://schemas.openxmlformats.org/officeDocument/2006/relationships/hyperlink" Target="https://archives.cityofsydney.nsw.gov.au/nodes/view/495003" TargetMode="External"/><Relationship Id="rId14" Type="http://schemas.openxmlformats.org/officeDocument/2006/relationships/hyperlink" Target="https://www.awm.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10</cp:revision>
  <dcterms:created xsi:type="dcterms:W3CDTF">2023-08-12T09:24:00Z</dcterms:created>
  <dcterms:modified xsi:type="dcterms:W3CDTF">2023-11-09T13:28:00Z</dcterms:modified>
</cp:coreProperties>
</file>