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C9FC" w14:textId="77777777" w:rsidR="00872486" w:rsidRPr="00A747B6" w:rsidRDefault="00872486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 w:rsidRPr="00A747B6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4 THE PROMENADE, CHELTENHAM</w:t>
      </w:r>
    </w:p>
    <w:p w14:paraId="50B6738E" w14:textId="77777777" w:rsidR="00872486" w:rsidRDefault="00872486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027BF278" w14:textId="77777777" w:rsidR="00872486" w:rsidRDefault="00872486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223636"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73D02FCF" wp14:editId="14C70DEA">
            <wp:extent cx="4524375" cy="2938768"/>
            <wp:effectExtent l="0" t="0" r="0" b="0"/>
            <wp:docPr id="1138575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754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9186" cy="294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19DF0" w14:textId="1094821E" w:rsidR="00872486" w:rsidRPr="006A52B2" w:rsidRDefault="006A52B2" w:rsidP="0087248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6A52B2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Lot 86 DP 9085</w:t>
      </w:r>
    </w:p>
    <w:p w14:paraId="229A04B9" w14:textId="77777777" w:rsidR="006A52B2" w:rsidRPr="006A52B2" w:rsidRDefault="006A52B2" w:rsidP="0087248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6E4F0D0" w14:textId="415682DE" w:rsidR="00872486" w:rsidRDefault="00872486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Hornsby</w:t>
      </w:r>
      <w:r w:rsidR="00593BD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Shire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Council details</w:t>
      </w:r>
    </w:p>
    <w:p w14:paraId="17F6FFE8" w14:textId="77777777" w:rsidR="00872486" w:rsidRDefault="00872486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  <w:t>Heritage Register: (NONE)</w:t>
      </w:r>
    </w:p>
    <w:p w14:paraId="79C41E6D" w14:textId="77777777" w:rsidR="00872486" w:rsidRDefault="00872486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0A585A5B" w14:textId="77777777" w:rsidR="00FD661E" w:rsidRDefault="00FD661E" w:rsidP="00FD661E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37110BE3" w14:textId="77777777" w:rsidR="00FD661E" w:rsidRDefault="00FD661E" w:rsidP="0087248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01704353" w14:textId="3B567C0E" w:rsidR="0044726C" w:rsidRDefault="00872486" w:rsidP="00872486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1930 </w:t>
      </w:r>
      <w:r w:rsidR="00EF2321">
        <w:rPr>
          <w:sz w:val="24"/>
          <w:szCs w:val="24"/>
        </w:rPr>
        <w:t xml:space="preserve">the house was </w:t>
      </w:r>
      <w:r>
        <w:rPr>
          <w:sz w:val="24"/>
          <w:szCs w:val="24"/>
        </w:rPr>
        <w:t xml:space="preserve">occupied by </w:t>
      </w:r>
      <w:r>
        <w:rPr>
          <w:rFonts w:cstheme="minorHAnsi"/>
          <w:sz w:val="24"/>
          <w:szCs w:val="24"/>
        </w:rPr>
        <w:t>Joseph Allain Allison (Dep. Manager), and Ada Maud Allison</w:t>
      </w:r>
      <w:r w:rsidR="003F0CAE">
        <w:rPr>
          <w:rFonts w:cstheme="minorHAnsi"/>
          <w:sz w:val="24"/>
          <w:szCs w:val="24"/>
        </w:rPr>
        <w:t>.</w:t>
      </w:r>
    </w:p>
    <w:p w14:paraId="577C5172" w14:textId="173AAE69" w:rsidR="00EF2321" w:rsidRPr="008B326F" w:rsidRDefault="00EF2321" w:rsidP="00EF2321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 w:rsidRPr="008B326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[Joseph A</w:t>
      </w:r>
      <w:r w:rsidR="00CE724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l</w:t>
      </w:r>
      <w:r w:rsidRPr="008B326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lain Allison</w:t>
      </w:r>
      <w:r w:rsidR="00CE724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(</w:t>
      </w:r>
      <w:r w:rsidRPr="008B326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born 25 Sept 1887, died 5 Mar 1973</w:t>
      </w:r>
      <w:r w:rsidR="00CE724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)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married Ada M. Chorley</w:t>
      </w:r>
      <w:r w:rsidR="00CE724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(1891-1979) in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1922, Ryde, N.S.W.</w:t>
      </w:r>
      <w:r w:rsidR="00D1768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They moved to QLD then returned to Cheltenham about 1930</w:t>
      </w:r>
      <w:r w:rsidRPr="008B326F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AU"/>
          <w14:ligatures w14:val="none"/>
        </w:rPr>
        <w:t>]</w:t>
      </w:r>
    </w:p>
    <w:p w14:paraId="6E44E6CD" w14:textId="77777777" w:rsidR="003F0CAE" w:rsidRDefault="003F0CAE" w:rsidP="00872486">
      <w:pPr>
        <w:spacing w:after="0"/>
        <w:rPr>
          <w:rFonts w:cstheme="minorHAnsi"/>
          <w:sz w:val="24"/>
          <w:szCs w:val="24"/>
        </w:rPr>
      </w:pPr>
    </w:p>
    <w:p w14:paraId="1C7D414A" w14:textId="03ECF636" w:rsidR="003F0CAE" w:rsidRPr="00032DE6" w:rsidRDefault="00EF2321" w:rsidP="003F0CAE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In 1933</w:t>
      </w:r>
      <w:r w:rsidR="003F0CAE">
        <w:rPr>
          <w:rFonts w:cstheme="minorHAnsi"/>
          <w:sz w:val="24"/>
          <w:szCs w:val="24"/>
        </w:rPr>
        <w:t xml:space="preserve"> they mov</w:t>
      </w:r>
      <w:r>
        <w:rPr>
          <w:rFonts w:cstheme="minorHAnsi"/>
          <w:sz w:val="24"/>
          <w:szCs w:val="24"/>
        </w:rPr>
        <w:t>ed</w:t>
      </w:r>
      <w:r w:rsidR="003F0CAE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3 </w:t>
      </w:r>
      <w:r w:rsidR="003F0CAE">
        <w:rPr>
          <w:rFonts w:cstheme="minorHAnsi"/>
          <w:sz w:val="24"/>
          <w:szCs w:val="24"/>
        </w:rPr>
        <w:t>Cheltenham-road, Cheltenham</w:t>
      </w:r>
      <w:r>
        <w:rPr>
          <w:rFonts w:cstheme="minorHAnsi"/>
          <w:sz w:val="24"/>
          <w:szCs w:val="24"/>
        </w:rPr>
        <w:t xml:space="preserve">, and residency at 4 The Promenade was taken up by </w:t>
      </w:r>
      <w:r w:rsidR="003F0CAE">
        <w:rPr>
          <w:sz w:val="24"/>
          <w:szCs w:val="24"/>
        </w:rPr>
        <w:t>Arthur Edward Snowball (manufacturer)</w:t>
      </w:r>
      <w:r>
        <w:rPr>
          <w:sz w:val="24"/>
          <w:szCs w:val="24"/>
        </w:rPr>
        <w:t xml:space="preserve"> and</w:t>
      </w:r>
      <w:r w:rsidR="003F0CAE">
        <w:rPr>
          <w:sz w:val="24"/>
          <w:szCs w:val="24"/>
        </w:rPr>
        <w:t xml:space="preserve"> Jean McGregor </w:t>
      </w:r>
    </w:p>
    <w:p w14:paraId="7FC6F4A1" w14:textId="4E76B12A" w:rsidR="003F0CAE" w:rsidRDefault="003F0CAE" w:rsidP="00872486">
      <w:pPr>
        <w:spacing w:after="0"/>
        <w:rPr>
          <w:sz w:val="24"/>
          <w:szCs w:val="24"/>
        </w:rPr>
      </w:pPr>
      <w:r>
        <w:rPr>
          <w:sz w:val="24"/>
          <w:szCs w:val="24"/>
        </w:rPr>
        <w:t>[By 1934 the</w:t>
      </w:r>
      <w:r w:rsidR="00EF2321">
        <w:rPr>
          <w:sz w:val="24"/>
          <w:szCs w:val="24"/>
        </w:rPr>
        <w:t xml:space="preserve"> Snowball family</w:t>
      </w:r>
      <w:r>
        <w:rPr>
          <w:sz w:val="24"/>
          <w:szCs w:val="24"/>
        </w:rPr>
        <w:t xml:space="preserve"> had moved to Roseville]</w:t>
      </w:r>
    </w:p>
    <w:p w14:paraId="368B0D09" w14:textId="77777777" w:rsidR="003F0CAE" w:rsidRDefault="003F0CAE" w:rsidP="00872486">
      <w:pPr>
        <w:spacing w:after="0"/>
        <w:rPr>
          <w:sz w:val="24"/>
          <w:szCs w:val="24"/>
        </w:rPr>
      </w:pPr>
    </w:p>
    <w:p w14:paraId="39FC1B0F" w14:textId="5579E0DA" w:rsidR="003F0CAE" w:rsidRDefault="003F0CAE" w:rsidP="003F0CAE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1943 </w:t>
      </w:r>
      <w:r w:rsidRPr="00AE3837">
        <w:rPr>
          <w:rFonts w:cstheme="minorHAnsi"/>
          <w:sz w:val="24"/>
          <w:szCs w:val="24"/>
        </w:rPr>
        <w:t>David Valentine Fowler (accountant)</w:t>
      </w:r>
      <w:r w:rsidR="00A9244F">
        <w:rPr>
          <w:rFonts w:cstheme="minorHAnsi"/>
          <w:sz w:val="24"/>
          <w:szCs w:val="24"/>
        </w:rPr>
        <w:t xml:space="preserve"> and</w:t>
      </w:r>
      <w:r w:rsidR="007D7151">
        <w:rPr>
          <w:rFonts w:cstheme="minorHAnsi"/>
          <w:sz w:val="24"/>
          <w:szCs w:val="24"/>
        </w:rPr>
        <w:t xml:space="preserve"> </w:t>
      </w:r>
      <w:r w:rsidRPr="00AE3837">
        <w:rPr>
          <w:rFonts w:cstheme="minorHAnsi"/>
          <w:sz w:val="24"/>
          <w:szCs w:val="24"/>
        </w:rPr>
        <w:t xml:space="preserve">Lila May Fowler </w:t>
      </w:r>
      <w:r>
        <w:rPr>
          <w:rFonts w:cstheme="minorHAnsi"/>
          <w:sz w:val="24"/>
          <w:szCs w:val="24"/>
        </w:rPr>
        <w:t>were living at</w:t>
      </w:r>
      <w:r w:rsidRPr="00AE3837">
        <w:rPr>
          <w:rFonts w:cstheme="minorHAnsi"/>
          <w:sz w:val="24"/>
          <w:szCs w:val="24"/>
        </w:rPr>
        <w:t xml:space="preserve"> 4 The Promenade, Cheltenham</w:t>
      </w:r>
    </w:p>
    <w:p w14:paraId="53322D85" w14:textId="17A6E8D1" w:rsidR="003F0CAE" w:rsidRDefault="003F0CAE" w:rsidP="00872486">
      <w:pPr>
        <w:spacing w:after="0"/>
        <w:rPr>
          <w:sz w:val="24"/>
          <w:szCs w:val="24"/>
        </w:rPr>
      </w:pPr>
    </w:p>
    <w:p w14:paraId="0E255A51" w14:textId="0455CDE8" w:rsidR="00CE7249" w:rsidRPr="00CE7249" w:rsidRDefault="00CE7249" w:rsidP="00872486">
      <w:pPr>
        <w:spacing w:after="0"/>
        <w:rPr>
          <w:sz w:val="24"/>
          <w:szCs w:val="24"/>
          <w:u w:val="single"/>
        </w:rPr>
      </w:pPr>
      <w:r w:rsidRPr="00CE7249">
        <w:rPr>
          <w:sz w:val="24"/>
          <w:szCs w:val="24"/>
          <w:u w:val="single"/>
        </w:rPr>
        <w:t>Background of Joseph Allain Allison</w:t>
      </w:r>
    </w:p>
    <w:p w14:paraId="20685633" w14:textId="6C923CE8" w:rsidR="00CE7249" w:rsidRDefault="00CE7249" w:rsidP="00872486">
      <w:pPr>
        <w:spacing w:after="0"/>
        <w:rPr>
          <w:sz w:val="24"/>
          <w:szCs w:val="24"/>
        </w:rPr>
      </w:pPr>
      <w:r>
        <w:rPr>
          <w:sz w:val="24"/>
          <w:szCs w:val="24"/>
        </w:rPr>
        <w:t>Joseph A. Allison, born 1887, arrived in Australia, disembarking in QLD, on the ship “</w:t>
      </w:r>
      <w:proofErr w:type="spellStart"/>
      <w:r>
        <w:rPr>
          <w:sz w:val="24"/>
          <w:szCs w:val="24"/>
        </w:rPr>
        <w:t>Waipara</w:t>
      </w:r>
      <w:proofErr w:type="spellEnd"/>
      <w:r>
        <w:rPr>
          <w:sz w:val="24"/>
          <w:szCs w:val="24"/>
        </w:rPr>
        <w:t xml:space="preserve">” in 1911. He married Alice May Shale in 1913, at Brisbane, QLD. They </w:t>
      </w:r>
      <w:r w:rsidR="007508B2">
        <w:rPr>
          <w:sz w:val="24"/>
          <w:szCs w:val="24"/>
        </w:rPr>
        <w:t>were living at</w:t>
      </w:r>
      <w:r>
        <w:rPr>
          <w:sz w:val="24"/>
          <w:szCs w:val="24"/>
        </w:rPr>
        <w:t xml:space="preserve"> Toowoomba in 1913. His occupation was salesman. In 1916 they were at Indooroopilly, and in 1917-19 at Roma, QLD. In August 1921 Alice May Allison died at Toowoomba.</w:t>
      </w:r>
    </w:p>
    <w:p w14:paraId="0B64FB74" w14:textId="5BFC574A" w:rsidR="00CE7249" w:rsidRDefault="00CE7249" w:rsidP="008724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1922 he married Ada Maud Chorley. </w:t>
      </w:r>
      <w:r w:rsidR="007508B2">
        <w:rPr>
          <w:sz w:val="24"/>
          <w:szCs w:val="24"/>
        </w:rPr>
        <w:t xml:space="preserve">In 1925 they were living at Wooloowin, QLD, and Joseph was now working as a draper. They returned to Cheltenham about 1930 for a few years, living at 4 The Promenade and later at 3 Cheltenham-road. They moved to Newcastle for a few years. By 1946 they were living in Southport, QLD, where Joseph had a store for </w:t>
      </w:r>
      <w:r w:rsidR="007508B2">
        <w:rPr>
          <w:sz w:val="24"/>
          <w:szCs w:val="24"/>
        </w:rPr>
        <w:lastRenderedPageBreak/>
        <w:t>Men’s and Boys’ Wear named “Allisons.” They lived at 37 Meron-street, Southport, into the 1970’s. Joseph died in 1973 and Ada died in 1979.</w:t>
      </w:r>
    </w:p>
    <w:p w14:paraId="21BB83E7" w14:textId="77777777" w:rsidR="007508B2" w:rsidRDefault="007508B2" w:rsidP="00872486">
      <w:pPr>
        <w:spacing w:after="0"/>
        <w:rPr>
          <w:sz w:val="24"/>
          <w:szCs w:val="24"/>
        </w:rPr>
      </w:pPr>
    </w:p>
    <w:p w14:paraId="1851C4DC" w14:textId="734A1F1A" w:rsidR="009B5A91" w:rsidRDefault="009B5A91" w:rsidP="00872486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On the 1901 Crown Lands Subdivision Plan</w:t>
      </w:r>
      <w:r w:rsidR="007311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31165">
        <w:rPr>
          <w:sz w:val="24"/>
          <w:szCs w:val="24"/>
        </w:rPr>
        <w:t xml:space="preserve">at the N.S.W. State Library, </w:t>
      </w:r>
      <w:r>
        <w:rPr>
          <w:sz w:val="24"/>
          <w:szCs w:val="24"/>
        </w:rPr>
        <w:t xml:space="preserve">there is written in pencil the name ‘Allison’ at the commencement of Cheltenham-road (odd numbers) being </w:t>
      </w:r>
      <w:r w:rsidR="00E44F0C">
        <w:rPr>
          <w:sz w:val="24"/>
          <w:szCs w:val="24"/>
        </w:rPr>
        <w:t>L</w:t>
      </w:r>
      <w:r>
        <w:rPr>
          <w:sz w:val="24"/>
          <w:szCs w:val="24"/>
        </w:rPr>
        <w:t>ot 588</w:t>
      </w:r>
      <w:r w:rsidR="00E44F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4F0C">
        <w:rPr>
          <w:sz w:val="24"/>
          <w:szCs w:val="24"/>
        </w:rPr>
        <w:t>of 4a 2r 2p. Immediately following, for Lot 589, of 3a 1r 9p, is written the name ‘Chorley.’</w:t>
      </w:r>
    </w:p>
    <w:p w14:paraId="25411951" w14:textId="2D8CE10D" w:rsidR="00E44F0C" w:rsidRDefault="00E44F0C" w:rsidP="0087248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These names would have been entered many years later. Joseph A. Allison would live at 3 Cheltenham-road which would have been on Lot 588.</w:t>
      </w:r>
    </w:p>
    <w:p w14:paraId="52163699" w14:textId="2578F296" w:rsidR="00CE7249" w:rsidRDefault="009B5A91" w:rsidP="00872486">
      <w:pPr>
        <w:spacing w:after="0"/>
        <w:rPr>
          <w:sz w:val="24"/>
          <w:szCs w:val="24"/>
        </w:rPr>
      </w:pPr>
      <w:r w:rsidRPr="009B5A91">
        <w:rPr>
          <w:noProof/>
          <w:sz w:val="24"/>
          <w:szCs w:val="24"/>
        </w:rPr>
        <w:drawing>
          <wp:inline distT="0" distB="0" distL="0" distR="0" wp14:anchorId="2BFF1AF7" wp14:editId="74BA5197">
            <wp:extent cx="1838582" cy="2114845"/>
            <wp:effectExtent l="0" t="0" r="9525" b="0"/>
            <wp:docPr id="986266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669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7A2D" w14:textId="439D40B5" w:rsidR="00CE7249" w:rsidRDefault="00CE7249" w:rsidP="008724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0FB8C1" w14:textId="7D415110" w:rsidR="00D17685" w:rsidRPr="00D17685" w:rsidRDefault="00D17685" w:rsidP="00D1768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</w:t>
      </w:r>
      <w:r>
        <w:rPr>
          <w:b/>
          <w:bCs/>
          <w:sz w:val="24"/>
          <w:szCs w:val="24"/>
        </w:rPr>
        <w:t>: none</w:t>
      </w:r>
    </w:p>
    <w:p w14:paraId="142FA599" w14:textId="77777777" w:rsidR="00D17685" w:rsidRDefault="00D17685" w:rsidP="00D17685">
      <w:pPr>
        <w:spacing w:after="0"/>
        <w:rPr>
          <w:sz w:val="24"/>
          <w:szCs w:val="24"/>
        </w:rPr>
      </w:pPr>
    </w:p>
    <w:p w14:paraId="02F09E20" w14:textId="77777777" w:rsidR="00D17685" w:rsidRDefault="00D17685" w:rsidP="00D1768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3EEE64C" w14:textId="77777777" w:rsidR="00D17685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F05E60C" w14:textId="77777777" w:rsidR="00D17685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057558C" w14:textId="77777777" w:rsidR="00D17685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17980A6" w14:textId="77777777" w:rsidR="00D17685" w:rsidRPr="00EF10DB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1D494144" w14:textId="77777777" w:rsidR="00D17685" w:rsidRPr="00EF10DB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1E599137" w14:textId="77777777" w:rsidR="00D17685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D24B7B4" w14:textId="77777777" w:rsidR="00D17685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4A87498" w14:textId="77777777" w:rsidR="00D17685" w:rsidRPr="005456A1" w:rsidRDefault="00D17685" w:rsidP="00D1768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D8DBCF7" w14:textId="77777777" w:rsidR="00D17685" w:rsidRDefault="00D17685" w:rsidP="00D1768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602012B7" w14:textId="77777777" w:rsidR="00D17685" w:rsidRPr="00872486" w:rsidRDefault="00D17685" w:rsidP="00872486">
      <w:pPr>
        <w:spacing w:after="0"/>
        <w:rPr>
          <w:sz w:val="24"/>
          <w:szCs w:val="24"/>
        </w:rPr>
      </w:pPr>
    </w:p>
    <w:sectPr w:rsidR="00D17685" w:rsidRPr="0087248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946C" w14:textId="77777777" w:rsidR="003D53EE" w:rsidRDefault="003D53EE" w:rsidP="008501C3">
      <w:pPr>
        <w:spacing w:after="0" w:line="240" w:lineRule="auto"/>
      </w:pPr>
      <w:r>
        <w:separator/>
      </w:r>
    </w:p>
  </w:endnote>
  <w:endnote w:type="continuationSeparator" w:id="0">
    <w:p w14:paraId="7A4BD927" w14:textId="77777777" w:rsidR="003D53EE" w:rsidRDefault="003D53EE" w:rsidP="0085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91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732A7" w14:textId="0E1E7E72" w:rsidR="008501C3" w:rsidRDefault="00850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8CED3" w14:textId="77777777" w:rsidR="008501C3" w:rsidRDefault="0085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4F97" w14:textId="77777777" w:rsidR="003D53EE" w:rsidRDefault="003D53EE" w:rsidP="008501C3">
      <w:pPr>
        <w:spacing w:after="0" w:line="240" w:lineRule="auto"/>
      </w:pPr>
      <w:r>
        <w:separator/>
      </w:r>
    </w:p>
  </w:footnote>
  <w:footnote w:type="continuationSeparator" w:id="0">
    <w:p w14:paraId="0A4B91CB" w14:textId="77777777" w:rsidR="003D53EE" w:rsidRDefault="003D53EE" w:rsidP="0085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3"/>
    <w:rsid w:val="002F29A3"/>
    <w:rsid w:val="003D53EE"/>
    <w:rsid w:val="003F0CAE"/>
    <w:rsid w:val="0044726C"/>
    <w:rsid w:val="00593BDB"/>
    <w:rsid w:val="006A52B2"/>
    <w:rsid w:val="00731165"/>
    <w:rsid w:val="007508B2"/>
    <w:rsid w:val="007D7151"/>
    <w:rsid w:val="008074AF"/>
    <w:rsid w:val="008501C3"/>
    <w:rsid w:val="00872486"/>
    <w:rsid w:val="008843E2"/>
    <w:rsid w:val="00953989"/>
    <w:rsid w:val="009B5A91"/>
    <w:rsid w:val="00A9244F"/>
    <w:rsid w:val="00B05064"/>
    <w:rsid w:val="00CE7249"/>
    <w:rsid w:val="00D17685"/>
    <w:rsid w:val="00D22E13"/>
    <w:rsid w:val="00D307EB"/>
    <w:rsid w:val="00DA313B"/>
    <w:rsid w:val="00E44F0C"/>
    <w:rsid w:val="00EF2321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AFA7"/>
  <w15:chartTrackingRefBased/>
  <w15:docId w15:val="{433F1376-F14D-41EB-BBC7-C0E80E3F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85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176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C3"/>
  </w:style>
  <w:style w:type="paragraph" w:styleId="Footer">
    <w:name w:val="footer"/>
    <w:basedOn w:val="Normal"/>
    <w:link w:val="FooterChar"/>
    <w:uiPriority w:val="99"/>
    <w:unhideWhenUsed/>
    <w:rsid w:val="0085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13</cp:revision>
  <dcterms:created xsi:type="dcterms:W3CDTF">2023-09-04T09:25:00Z</dcterms:created>
  <dcterms:modified xsi:type="dcterms:W3CDTF">2023-10-20T09:29:00Z</dcterms:modified>
</cp:coreProperties>
</file>