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5183" w14:textId="77777777" w:rsidR="00FE745A" w:rsidRDefault="006F66B4" w:rsidP="00792E16">
      <w:pPr>
        <w:spacing w:after="0"/>
        <w:rPr>
          <w:b/>
          <w:bCs/>
          <w:sz w:val="28"/>
          <w:szCs w:val="28"/>
          <w:u w:val="single"/>
        </w:rPr>
      </w:pPr>
      <w:r>
        <w:rPr>
          <w:b/>
          <w:bCs/>
          <w:sz w:val="28"/>
          <w:szCs w:val="28"/>
          <w:u w:val="single"/>
        </w:rPr>
        <w:t xml:space="preserve">62 </w:t>
      </w:r>
      <w:r w:rsidR="00792E16" w:rsidRPr="008306CE">
        <w:rPr>
          <w:b/>
          <w:bCs/>
          <w:sz w:val="28"/>
          <w:szCs w:val="28"/>
          <w:u w:val="single"/>
        </w:rPr>
        <w:t>CHELTENHAM ROAD, CHELTENHAM</w:t>
      </w:r>
      <w:r w:rsidR="00792E16">
        <w:rPr>
          <w:b/>
          <w:bCs/>
          <w:sz w:val="28"/>
          <w:szCs w:val="28"/>
          <w:u w:val="single"/>
        </w:rPr>
        <w:t xml:space="preserve"> (“Downend”)</w:t>
      </w:r>
      <w:r>
        <w:rPr>
          <w:b/>
          <w:bCs/>
          <w:sz w:val="28"/>
          <w:szCs w:val="28"/>
          <w:u w:val="single"/>
        </w:rPr>
        <w:t xml:space="preserve"> </w:t>
      </w:r>
    </w:p>
    <w:p w14:paraId="027D7479" w14:textId="77777777" w:rsidR="00FE745A" w:rsidRDefault="00FE745A" w:rsidP="00792E16">
      <w:pPr>
        <w:spacing w:after="0"/>
        <w:rPr>
          <w:b/>
          <w:bCs/>
          <w:sz w:val="28"/>
          <w:szCs w:val="28"/>
          <w:u w:val="single"/>
        </w:rPr>
      </w:pPr>
    </w:p>
    <w:p w14:paraId="08854E64" w14:textId="303257AE" w:rsidR="00792E16" w:rsidRPr="00FE745A" w:rsidRDefault="006F66B4" w:rsidP="00792E16">
      <w:pPr>
        <w:spacing w:after="0"/>
        <w:rPr>
          <w:b/>
          <w:bCs/>
          <w:sz w:val="24"/>
          <w:szCs w:val="24"/>
        </w:rPr>
      </w:pPr>
      <w:r w:rsidRPr="00FE745A">
        <w:rPr>
          <w:b/>
          <w:bCs/>
          <w:sz w:val="24"/>
          <w:szCs w:val="24"/>
        </w:rPr>
        <w:t>Demolished</w:t>
      </w:r>
      <w:r w:rsidR="00FE745A" w:rsidRPr="00FE745A">
        <w:rPr>
          <w:b/>
          <w:bCs/>
          <w:sz w:val="24"/>
          <w:szCs w:val="24"/>
        </w:rPr>
        <w:t xml:space="preserve"> &amp; replaced with new house</w:t>
      </w:r>
      <w:r w:rsidR="006F5111">
        <w:rPr>
          <w:b/>
          <w:bCs/>
          <w:sz w:val="24"/>
          <w:szCs w:val="24"/>
        </w:rPr>
        <w:t xml:space="preserve"> in 1929 then again in more recent years.</w:t>
      </w:r>
    </w:p>
    <w:p w14:paraId="7D1CFC49" w14:textId="77777777" w:rsidR="00792E16" w:rsidRDefault="00792E16" w:rsidP="00792E16">
      <w:pPr>
        <w:spacing w:after="0"/>
        <w:rPr>
          <w:sz w:val="24"/>
          <w:szCs w:val="24"/>
        </w:rPr>
      </w:pPr>
    </w:p>
    <w:p w14:paraId="744362FE" w14:textId="57076A22" w:rsidR="00F11090" w:rsidRDefault="00F11090" w:rsidP="00792E16">
      <w:pPr>
        <w:spacing w:after="0"/>
        <w:rPr>
          <w:sz w:val="24"/>
          <w:szCs w:val="24"/>
        </w:rPr>
      </w:pPr>
      <w:r>
        <w:rPr>
          <w:sz w:val="24"/>
          <w:szCs w:val="24"/>
        </w:rPr>
        <w:t>62 Cheltenham Road</w:t>
      </w:r>
      <w:r>
        <w:rPr>
          <w:sz w:val="24"/>
          <w:szCs w:val="24"/>
        </w:rPr>
        <w:tab/>
        <w:t>Lot 1 DP 9361</w:t>
      </w:r>
    </w:p>
    <w:p w14:paraId="7D90D95E" w14:textId="72BAC94C" w:rsidR="00F11090" w:rsidRDefault="00F11090" w:rsidP="00792E16">
      <w:pPr>
        <w:spacing w:after="0"/>
        <w:rPr>
          <w:sz w:val="24"/>
          <w:szCs w:val="24"/>
        </w:rPr>
      </w:pPr>
      <w:r>
        <w:rPr>
          <w:sz w:val="24"/>
          <w:szCs w:val="24"/>
        </w:rPr>
        <w:t>48A Boronia Avenue</w:t>
      </w:r>
      <w:r>
        <w:rPr>
          <w:sz w:val="24"/>
          <w:szCs w:val="24"/>
        </w:rPr>
        <w:tab/>
        <w:t>Lot 1 DP 9361</w:t>
      </w:r>
    </w:p>
    <w:p w14:paraId="0034AE70" w14:textId="77777777" w:rsidR="00F11090" w:rsidRDefault="00F11090" w:rsidP="00792E16">
      <w:pPr>
        <w:spacing w:after="0"/>
        <w:rPr>
          <w:sz w:val="24"/>
          <w:szCs w:val="24"/>
        </w:rPr>
      </w:pPr>
    </w:p>
    <w:p w14:paraId="72C07A84" w14:textId="6435AE77" w:rsidR="006F66B4" w:rsidRDefault="006F66B4" w:rsidP="006F66B4">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Hornsby</w:t>
      </w:r>
      <w:r w:rsidR="00D57081">
        <w:rPr>
          <w:rFonts w:eastAsia="Times New Roman" w:cstheme="minorHAnsi"/>
          <w:b/>
          <w:bCs/>
          <w:color w:val="000000"/>
          <w:sz w:val="24"/>
          <w:szCs w:val="24"/>
          <w:lang w:eastAsia="en-AU"/>
        </w:rPr>
        <w:t xml:space="preserve"> Shire</w:t>
      </w:r>
      <w:r>
        <w:rPr>
          <w:rFonts w:eastAsia="Times New Roman" w:cstheme="minorHAnsi"/>
          <w:b/>
          <w:bCs/>
          <w:color w:val="000000"/>
          <w:sz w:val="24"/>
          <w:szCs w:val="24"/>
          <w:lang w:eastAsia="en-AU"/>
        </w:rPr>
        <w:t xml:space="preserve"> Council details</w:t>
      </w:r>
    </w:p>
    <w:p w14:paraId="5D29173B" w14:textId="77777777" w:rsidR="006F66B4" w:rsidRDefault="006F66B4" w:rsidP="006F66B4">
      <w:pPr>
        <w:spacing w:after="0" w:line="240" w:lineRule="auto"/>
        <w:rPr>
          <w:rFonts w:eastAsia="Times New Roman" w:cstheme="minorHAnsi"/>
          <w:b/>
          <w:bCs/>
          <w:color w:val="000000"/>
          <w:sz w:val="24"/>
          <w:szCs w:val="24"/>
          <w:lang w:eastAsia="en-AU"/>
        </w:rPr>
      </w:pPr>
      <w:r>
        <w:rPr>
          <w:rFonts w:eastAsia="Times New Roman" w:cstheme="minorHAnsi"/>
          <w:b/>
          <w:bCs/>
          <w:color w:val="000000"/>
          <w:sz w:val="24"/>
          <w:szCs w:val="24"/>
          <w:lang w:eastAsia="en-AU"/>
        </w:rPr>
        <w:t>Heritage Register: (NONE)</w:t>
      </w:r>
    </w:p>
    <w:p w14:paraId="4104DDDF" w14:textId="77777777" w:rsidR="006F66B4" w:rsidRDefault="006F66B4" w:rsidP="00792E16">
      <w:pPr>
        <w:spacing w:after="0"/>
        <w:rPr>
          <w:sz w:val="24"/>
          <w:szCs w:val="24"/>
        </w:rPr>
      </w:pPr>
    </w:p>
    <w:p w14:paraId="5C0771EE" w14:textId="77777777" w:rsidR="00792E16" w:rsidRDefault="00792E16" w:rsidP="00792E16">
      <w:pPr>
        <w:spacing w:after="120"/>
        <w:rPr>
          <w:sz w:val="24"/>
          <w:szCs w:val="24"/>
        </w:rPr>
      </w:pPr>
      <w:r>
        <w:rPr>
          <w:sz w:val="24"/>
          <w:szCs w:val="24"/>
        </w:rPr>
        <w:t>The Land for Sale 1906 – Beecroft and Cheltenham Subdivision shows the residence of Mr. Wills.</w:t>
      </w:r>
    </w:p>
    <w:p w14:paraId="24AAA994" w14:textId="77777777" w:rsidR="00792E16" w:rsidRDefault="00792E16" w:rsidP="00792E16">
      <w:pPr>
        <w:spacing w:after="0"/>
        <w:rPr>
          <w:sz w:val="24"/>
          <w:szCs w:val="24"/>
        </w:rPr>
      </w:pPr>
      <w:r w:rsidRPr="00661E58">
        <w:rPr>
          <w:noProof/>
          <w:sz w:val="24"/>
          <w:szCs w:val="24"/>
        </w:rPr>
        <w:drawing>
          <wp:inline distT="0" distB="0" distL="0" distR="0" wp14:anchorId="1BBB7D1E" wp14:editId="02BBB2FB">
            <wp:extent cx="2067213" cy="3181794"/>
            <wp:effectExtent l="0" t="0" r="9525" b="0"/>
            <wp:docPr id="1422965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65473" name=""/>
                    <pic:cNvPicPr/>
                  </pic:nvPicPr>
                  <pic:blipFill>
                    <a:blip r:embed="rId7"/>
                    <a:stretch>
                      <a:fillRect/>
                    </a:stretch>
                  </pic:blipFill>
                  <pic:spPr>
                    <a:xfrm>
                      <a:off x="0" y="0"/>
                      <a:ext cx="2067213" cy="3181794"/>
                    </a:xfrm>
                    <a:prstGeom prst="rect">
                      <a:avLst/>
                    </a:prstGeom>
                  </pic:spPr>
                </pic:pic>
              </a:graphicData>
            </a:graphic>
          </wp:inline>
        </w:drawing>
      </w:r>
    </w:p>
    <w:p w14:paraId="42385EBE" w14:textId="77777777" w:rsidR="00792E16" w:rsidRPr="008306CE" w:rsidRDefault="00792E16" w:rsidP="00792E16">
      <w:pPr>
        <w:spacing w:after="0"/>
        <w:rPr>
          <w:sz w:val="24"/>
          <w:szCs w:val="24"/>
        </w:rPr>
      </w:pPr>
    </w:p>
    <w:p w14:paraId="07977FE9" w14:textId="08C8D58A" w:rsidR="00792E16" w:rsidRPr="00E852EF" w:rsidRDefault="00792E16" w:rsidP="00792E16">
      <w:pPr>
        <w:spacing w:after="0"/>
        <w:rPr>
          <w:sz w:val="24"/>
          <w:szCs w:val="24"/>
        </w:rPr>
      </w:pPr>
      <w:r>
        <w:rPr>
          <w:b/>
          <w:bCs/>
          <w:sz w:val="24"/>
          <w:szCs w:val="24"/>
        </w:rPr>
        <w:t xml:space="preserve">The 1913 Electoral Roll records </w:t>
      </w:r>
      <w:r w:rsidRPr="00E852EF">
        <w:rPr>
          <w:sz w:val="24"/>
          <w:szCs w:val="24"/>
        </w:rPr>
        <w:t xml:space="preserve">Charles Rundle Wills (retired), Matilda Wills, Annie Bassett Wills, Mary Wills, Rose Emily Wills, Frank Rundle Wills (orchardist) </w:t>
      </w:r>
      <w:r>
        <w:rPr>
          <w:sz w:val="24"/>
          <w:szCs w:val="24"/>
        </w:rPr>
        <w:t>-</w:t>
      </w:r>
      <w:r w:rsidRPr="00E852EF">
        <w:rPr>
          <w:sz w:val="24"/>
          <w:szCs w:val="24"/>
        </w:rPr>
        <w:t xml:space="preserve"> Cheltenham-road, Cheltenham</w:t>
      </w:r>
    </w:p>
    <w:p w14:paraId="5A12BBCD" w14:textId="15AB765E" w:rsidR="00792E16" w:rsidRPr="003D3470" w:rsidRDefault="003D3470" w:rsidP="00792E16">
      <w:pPr>
        <w:spacing w:after="0"/>
        <w:rPr>
          <w:i/>
          <w:iCs/>
          <w:sz w:val="24"/>
          <w:szCs w:val="24"/>
        </w:rPr>
      </w:pPr>
      <w:r w:rsidRPr="003D3470">
        <w:rPr>
          <w:i/>
          <w:iCs/>
          <w:sz w:val="24"/>
          <w:szCs w:val="24"/>
        </w:rPr>
        <w:t>[Charles Rundle Wills married Matilda Coombes in 1876, at Clifton, Gloucestershire, England.]</w:t>
      </w:r>
    </w:p>
    <w:p w14:paraId="18DE2A07" w14:textId="59E9198E" w:rsidR="0044726C" w:rsidRDefault="003D3470" w:rsidP="00792E16">
      <w:pPr>
        <w:spacing w:after="0"/>
        <w:rPr>
          <w:sz w:val="24"/>
          <w:szCs w:val="24"/>
        </w:rPr>
      </w:pPr>
      <w:r>
        <w:rPr>
          <w:sz w:val="24"/>
          <w:szCs w:val="24"/>
        </w:rPr>
        <w:t xml:space="preserve">The home of </w:t>
      </w:r>
      <w:r w:rsidR="00792E16">
        <w:rPr>
          <w:sz w:val="24"/>
          <w:szCs w:val="24"/>
        </w:rPr>
        <w:t>Charles R. Wills was called “Downend” and recorded as such in 1915 &amp; 1917.</w:t>
      </w:r>
    </w:p>
    <w:p w14:paraId="27AA8D32" w14:textId="77777777" w:rsidR="00792E16" w:rsidRDefault="00792E16" w:rsidP="00792E16">
      <w:pPr>
        <w:spacing w:after="0"/>
        <w:rPr>
          <w:sz w:val="24"/>
          <w:szCs w:val="24"/>
        </w:rPr>
      </w:pPr>
    </w:p>
    <w:p w14:paraId="50253066" w14:textId="7E2DB889" w:rsidR="006E7429" w:rsidRPr="006E7429" w:rsidRDefault="006E7429" w:rsidP="00792E16">
      <w:pPr>
        <w:spacing w:after="0"/>
        <w:rPr>
          <w:sz w:val="24"/>
          <w:szCs w:val="24"/>
          <w:highlight w:val="yellow"/>
        </w:rPr>
      </w:pPr>
      <w:r w:rsidRPr="006E7429">
        <w:rPr>
          <w:sz w:val="24"/>
          <w:szCs w:val="24"/>
          <w:highlight w:val="yellow"/>
        </w:rPr>
        <w:t>Sands Directories 1915-19 Charles R. Wills; 1920-1932/33 W. J. Grant</w:t>
      </w:r>
    </w:p>
    <w:p w14:paraId="0989B7D5" w14:textId="6AA05396" w:rsidR="006E7429" w:rsidRDefault="006E7429" w:rsidP="00792E16">
      <w:pPr>
        <w:spacing w:after="0"/>
        <w:rPr>
          <w:sz w:val="24"/>
          <w:szCs w:val="24"/>
        </w:rPr>
      </w:pPr>
      <w:r w:rsidRPr="006E7429">
        <w:rPr>
          <w:sz w:val="24"/>
          <w:szCs w:val="24"/>
          <w:highlight w:val="yellow"/>
        </w:rPr>
        <w:t>Electoral Roll 1933: Walter Grant No. 62</w:t>
      </w:r>
    </w:p>
    <w:p w14:paraId="380AD7FE" w14:textId="77777777" w:rsidR="006E7429" w:rsidRDefault="006E7429" w:rsidP="00792E16">
      <w:pPr>
        <w:spacing w:after="0"/>
        <w:rPr>
          <w:sz w:val="24"/>
          <w:szCs w:val="24"/>
        </w:rPr>
      </w:pPr>
    </w:p>
    <w:p w14:paraId="360145E7" w14:textId="4EAE1256" w:rsidR="00792E16" w:rsidRDefault="00792E16" w:rsidP="003A31DA">
      <w:pPr>
        <w:spacing w:after="120"/>
        <w:rPr>
          <w:sz w:val="24"/>
          <w:szCs w:val="24"/>
        </w:rPr>
      </w:pPr>
      <w:r>
        <w:rPr>
          <w:sz w:val="24"/>
          <w:szCs w:val="24"/>
        </w:rPr>
        <w:t xml:space="preserve">In </w:t>
      </w:r>
      <w:r w:rsidR="0010591C">
        <w:rPr>
          <w:sz w:val="24"/>
          <w:szCs w:val="24"/>
        </w:rPr>
        <w:t xml:space="preserve">November </w:t>
      </w:r>
      <w:r>
        <w:rPr>
          <w:sz w:val="24"/>
          <w:szCs w:val="24"/>
        </w:rPr>
        <w:t xml:space="preserve">1918 </w:t>
      </w:r>
      <w:r w:rsidR="0010591C">
        <w:rPr>
          <w:sz w:val="24"/>
          <w:szCs w:val="24"/>
        </w:rPr>
        <w:t>t</w:t>
      </w:r>
      <w:r>
        <w:rPr>
          <w:sz w:val="24"/>
          <w:szCs w:val="24"/>
        </w:rPr>
        <w:t>he Wills Estate &amp; Boronia Estate Subdivision</w:t>
      </w:r>
      <w:r w:rsidR="0010591C">
        <w:rPr>
          <w:sz w:val="24"/>
          <w:szCs w:val="24"/>
        </w:rPr>
        <w:t xml:space="preserve"> sales</w:t>
      </w:r>
      <w:r>
        <w:rPr>
          <w:sz w:val="24"/>
          <w:szCs w:val="24"/>
        </w:rPr>
        <w:t xml:space="preserve"> took place in Cheltenham-road, </w:t>
      </w:r>
      <w:r w:rsidR="0010591C">
        <w:rPr>
          <w:sz w:val="24"/>
          <w:szCs w:val="24"/>
        </w:rPr>
        <w:t>on opposite sides of Cheltenham-road from Boronia-avenue to Castle Howard-road.</w:t>
      </w:r>
    </w:p>
    <w:p w14:paraId="43D24ECA" w14:textId="2918905C" w:rsidR="0010591C" w:rsidRDefault="0010591C" w:rsidP="00792E16">
      <w:pPr>
        <w:spacing w:after="0"/>
        <w:rPr>
          <w:sz w:val="24"/>
          <w:szCs w:val="24"/>
        </w:rPr>
      </w:pPr>
      <w:r>
        <w:rPr>
          <w:sz w:val="24"/>
          <w:szCs w:val="24"/>
        </w:rPr>
        <w:lastRenderedPageBreak/>
        <w:t>The Wills Estate consisted of a cottage on the corner of Cheltenham-road and Boronia-avenue followed by 7 building sites.</w:t>
      </w:r>
    </w:p>
    <w:p w14:paraId="3D6CD013" w14:textId="49C32A4D" w:rsidR="0010591C" w:rsidRDefault="0010591C" w:rsidP="003A31DA">
      <w:pPr>
        <w:spacing w:after="120"/>
        <w:rPr>
          <w:sz w:val="24"/>
          <w:szCs w:val="24"/>
        </w:rPr>
      </w:pPr>
      <w:r>
        <w:rPr>
          <w:sz w:val="24"/>
          <w:szCs w:val="24"/>
        </w:rPr>
        <w:t>The Boronia Estate consisted of 8 building sites.</w:t>
      </w:r>
    </w:p>
    <w:p w14:paraId="069111B8" w14:textId="74846C0E" w:rsidR="00090A74" w:rsidRDefault="00090A74" w:rsidP="00792E16">
      <w:pPr>
        <w:spacing w:after="0"/>
        <w:rPr>
          <w:sz w:val="24"/>
          <w:szCs w:val="24"/>
        </w:rPr>
      </w:pPr>
      <w:r>
        <w:rPr>
          <w:sz w:val="24"/>
          <w:szCs w:val="24"/>
        </w:rPr>
        <w:t>On 9</w:t>
      </w:r>
      <w:r w:rsidRPr="00090A74">
        <w:rPr>
          <w:sz w:val="24"/>
          <w:szCs w:val="24"/>
          <w:vertAlign w:val="superscript"/>
        </w:rPr>
        <w:t>th</w:t>
      </w:r>
      <w:r>
        <w:rPr>
          <w:sz w:val="24"/>
          <w:szCs w:val="24"/>
        </w:rPr>
        <w:t xml:space="preserve"> October 1918 Mr. Wills, of Carlingford had announced to his agents that his property at Cheltenham, also at Carlingford, was withdrawn from sale. </w:t>
      </w:r>
      <w:r w:rsidR="006F66B4">
        <w:rPr>
          <w:sz w:val="24"/>
          <w:szCs w:val="24"/>
        </w:rPr>
        <w:t>He may just have been referring to his house on the corner of Cheltenham-road and Boronia-avenue.</w:t>
      </w:r>
    </w:p>
    <w:p w14:paraId="679072E3" w14:textId="62A22D7F" w:rsidR="0010591C" w:rsidRDefault="00090A74" w:rsidP="00792E16">
      <w:pPr>
        <w:spacing w:after="0"/>
        <w:rPr>
          <w:sz w:val="24"/>
          <w:szCs w:val="24"/>
        </w:rPr>
      </w:pPr>
      <w:r>
        <w:rPr>
          <w:sz w:val="24"/>
          <w:szCs w:val="24"/>
        </w:rPr>
        <w:t>However, he seems to have changed his mind and the auction sale went ahead as in late November, under his instructions, there was an auction sale of his household furniture and effects at his home in Cheltenham-road.</w:t>
      </w:r>
    </w:p>
    <w:p w14:paraId="21326A7C" w14:textId="6BF29FC4" w:rsidR="00FE745A" w:rsidRPr="00FE745A" w:rsidRDefault="00FE745A" w:rsidP="00FE745A">
      <w:pPr>
        <w:spacing w:after="0"/>
        <w:rPr>
          <w:i/>
          <w:iCs/>
          <w:sz w:val="24"/>
          <w:szCs w:val="24"/>
        </w:rPr>
      </w:pPr>
      <w:r w:rsidRPr="00FE745A">
        <w:rPr>
          <w:i/>
          <w:iCs/>
          <w:sz w:val="24"/>
          <w:szCs w:val="24"/>
        </w:rPr>
        <w:t>[In April 1924, at Carlingford, Charles Rundle Wills died, aged 78 years]</w:t>
      </w:r>
    </w:p>
    <w:p w14:paraId="2D60E3C3" w14:textId="77777777" w:rsidR="002904F2" w:rsidRPr="00FE745A" w:rsidRDefault="002904F2" w:rsidP="00792E16">
      <w:pPr>
        <w:spacing w:after="0"/>
        <w:rPr>
          <w:sz w:val="24"/>
          <w:szCs w:val="24"/>
        </w:rPr>
      </w:pPr>
    </w:p>
    <w:p w14:paraId="3E4BC3CE" w14:textId="7BA38D6C" w:rsidR="002904F2" w:rsidRPr="002904F2" w:rsidRDefault="002904F2" w:rsidP="00792E16">
      <w:pPr>
        <w:spacing w:after="0"/>
        <w:rPr>
          <w:b/>
          <w:bCs/>
          <w:sz w:val="24"/>
          <w:szCs w:val="24"/>
        </w:rPr>
      </w:pPr>
      <w:r w:rsidRPr="002904F2">
        <w:rPr>
          <w:b/>
          <w:bCs/>
          <w:sz w:val="24"/>
          <w:szCs w:val="24"/>
        </w:rPr>
        <w:t>Wills Estate &amp; Boronia Estate Subdivision</w:t>
      </w:r>
    </w:p>
    <w:p w14:paraId="1E3A1F26" w14:textId="69B73DE2" w:rsidR="00792E16" w:rsidRDefault="002904F2" w:rsidP="00792E16">
      <w:pPr>
        <w:spacing w:after="0"/>
        <w:rPr>
          <w:sz w:val="24"/>
          <w:szCs w:val="24"/>
        </w:rPr>
      </w:pPr>
      <w:r w:rsidRPr="002904F2">
        <w:rPr>
          <w:noProof/>
          <w:sz w:val="24"/>
          <w:szCs w:val="24"/>
        </w:rPr>
        <w:drawing>
          <wp:inline distT="0" distB="0" distL="0" distR="0" wp14:anchorId="35CE019C" wp14:editId="3B2096D6">
            <wp:extent cx="4848902" cy="3867690"/>
            <wp:effectExtent l="0" t="0" r="8890" b="0"/>
            <wp:docPr id="145415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57478" name=""/>
                    <pic:cNvPicPr/>
                  </pic:nvPicPr>
                  <pic:blipFill>
                    <a:blip r:embed="rId8"/>
                    <a:stretch>
                      <a:fillRect/>
                    </a:stretch>
                  </pic:blipFill>
                  <pic:spPr>
                    <a:xfrm>
                      <a:off x="0" y="0"/>
                      <a:ext cx="4848902" cy="3867690"/>
                    </a:xfrm>
                    <a:prstGeom prst="rect">
                      <a:avLst/>
                    </a:prstGeom>
                  </pic:spPr>
                </pic:pic>
              </a:graphicData>
            </a:graphic>
          </wp:inline>
        </w:drawing>
      </w:r>
    </w:p>
    <w:p w14:paraId="067FB5F1" w14:textId="77777777" w:rsidR="00090A74" w:rsidRDefault="00090A74" w:rsidP="00792E16">
      <w:pPr>
        <w:spacing w:after="0"/>
        <w:rPr>
          <w:sz w:val="24"/>
          <w:szCs w:val="24"/>
        </w:rPr>
      </w:pPr>
    </w:p>
    <w:p w14:paraId="008EAE9A" w14:textId="5C8F6C17" w:rsidR="006F66B4" w:rsidRDefault="006F66B4" w:rsidP="00792E16">
      <w:pPr>
        <w:spacing w:after="0"/>
        <w:rPr>
          <w:sz w:val="24"/>
          <w:szCs w:val="24"/>
        </w:rPr>
      </w:pPr>
      <w:r>
        <w:rPr>
          <w:sz w:val="24"/>
          <w:szCs w:val="24"/>
        </w:rPr>
        <w:t>In 1917 Walter Grant was living in Cheltenham-road, Cheltenham</w:t>
      </w:r>
      <w:r w:rsidR="00FE745A">
        <w:rPr>
          <w:sz w:val="24"/>
          <w:szCs w:val="24"/>
        </w:rPr>
        <w:t>.</w:t>
      </w:r>
      <w:r>
        <w:rPr>
          <w:sz w:val="24"/>
          <w:szCs w:val="24"/>
        </w:rPr>
        <w:t xml:space="preserve"> </w:t>
      </w:r>
    </w:p>
    <w:p w14:paraId="2B31CE5C" w14:textId="240678B4" w:rsidR="006F66B4" w:rsidRDefault="006F66B4" w:rsidP="006F66B4">
      <w:pPr>
        <w:spacing w:after="0" w:line="240" w:lineRule="auto"/>
        <w:rPr>
          <w:rFonts w:eastAsia="Times New Roman" w:cstheme="minorHAnsi"/>
          <w:i/>
          <w:iCs/>
          <w:color w:val="000000"/>
          <w:sz w:val="24"/>
          <w:szCs w:val="24"/>
          <w:lang w:eastAsia="en-AU"/>
        </w:rPr>
      </w:pPr>
      <w:r w:rsidRPr="00034220">
        <w:rPr>
          <w:rFonts w:eastAsia="Times New Roman" w:cstheme="minorHAnsi"/>
          <w:i/>
          <w:iCs/>
          <w:color w:val="000000"/>
          <w:sz w:val="24"/>
          <w:szCs w:val="24"/>
          <w:lang w:eastAsia="en-AU"/>
        </w:rPr>
        <w:t>[Walter J</w:t>
      </w:r>
      <w:r w:rsidR="00FE745A">
        <w:rPr>
          <w:rFonts w:eastAsia="Times New Roman" w:cstheme="minorHAnsi"/>
          <w:i/>
          <w:iCs/>
          <w:color w:val="000000"/>
          <w:sz w:val="24"/>
          <w:szCs w:val="24"/>
          <w:lang w:eastAsia="en-AU"/>
        </w:rPr>
        <w:t>ames</w:t>
      </w:r>
      <w:r w:rsidRPr="00034220">
        <w:rPr>
          <w:rFonts w:eastAsia="Times New Roman" w:cstheme="minorHAnsi"/>
          <w:i/>
          <w:iCs/>
          <w:color w:val="000000"/>
          <w:sz w:val="24"/>
          <w:szCs w:val="24"/>
          <w:lang w:eastAsia="en-AU"/>
        </w:rPr>
        <w:t xml:space="preserve"> Grant married Amy R. May 1907 Newtown]</w:t>
      </w:r>
    </w:p>
    <w:p w14:paraId="6EF5FFEB" w14:textId="77777777" w:rsidR="00716E99" w:rsidRDefault="00716E99" w:rsidP="006F66B4">
      <w:pPr>
        <w:spacing w:after="0" w:line="240" w:lineRule="auto"/>
        <w:rPr>
          <w:rFonts w:eastAsia="Times New Roman" w:cstheme="minorHAnsi"/>
          <w:color w:val="000000"/>
          <w:sz w:val="24"/>
          <w:szCs w:val="24"/>
          <w:lang w:eastAsia="en-AU"/>
        </w:rPr>
      </w:pPr>
    </w:p>
    <w:p w14:paraId="5CF84398" w14:textId="141FB247" w:rsidR="00716E99" w:rsidRDefault="00716E99" w:rsidP="00716E9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1929 the Construction &amp; Local Government Journal records the demolition and removal of a cottage on the corner of Cheltenham-road and Boronia-avenue, with reference to M. L. (Malcolm Lindsay) Grant</w:t>
      </w:r>
      <w:r w:rsidR="00C176D1">
        <w:rPr>
          <w:rFonts w:eastAsia="Times New Roman" w:cstheme="minorHAnsi"/>
          <w:color w:val="000000"/>
          <w:sz w:val="24"/>
          <w:szCs w:val="24"/>
          <w:lang w:eastAsia="en-AU"/>
        </w:rPr>
        <w:t xml:space="preserve"> of 2 O’Connell Street, Sydney</w:t>
      </w:r>
      <w:r>
        <w:rPr>
          <w:rFonts w:eastAsia="Times New Roman" w:cstheme="minorHAnsi"/>
          <w:color w:val="000000"/>
          <w:sz w:val="24"/>
          <w:szCs w:val="24"/>
          <w:lang w:eastAsia="en-AU"/>
        </w:rPr>
        <w:t>.</w:t>
      </w:r>
    </w:p>
    <w:p w14:paraId="11E185DD" w14:textId="77777777" w:rsidR="00716E99" w:rsidRPr="00716E99" w:rsidRDefault="00716E99" w:rsidP="00716E99">
      <w:pPr>
        <w:spacing w:after="0" w:line="240" w:lineRule="auto"/>
        <w:rPr>
          <w:rFonts w:eastAsia="Times New Roman" w:cstheme="minorHAnsi"/>
          <w:color w:val="000000"/>
          <w:sz w:val="24"/>
          <w:szCs w:val="24"/>
          <w:lang w:eastAsia="en-AU"/>
        </w:rPr>
      </w:pPr>
    </w:p>
    <w:p w14:paraId="358AFC61" w14:textId="4A10E23C" w:rsidR="006F66B4" w:rsidRDefault="00C176D1" w:rsidP="00792E16">
      <w:pPr>
        <w:spacing w:after="0"/>
        <w:rPr>
          <w:sz w:val="24"/>
          <w:szCs w:val="24"/>
        </w:rPr>
      </w:pPr>
      <w:r>
        <w:rPr>
          <w:sz w:val="24"/>
          <w:szCs w:val="24"/>
        </w:rPr>
        <w:t>In</w:t>
      </w:r>
      <w:r w:rsidR="00FE745A">
        <w:rPr>
          <w:sz w:val="24"/>
          <w:szCs w:val="24"/>
        </w:rPr>
        <w:t xml:space="preserve"> 1933 </w:t>
      </w:r>
      <w:r>
        <w:rPr>
          <w:sz w:val="24"/>
          <w:szCs w:val="24"/>
        </w:rPr>
        <w:t>occupants of</w:t>
      </w:r>
      <w:r w:rsidR="00FE745A">
        <w:rPr>
          <w:sz w:val="24"/>
          <w:szCs w:val="24"/>
        </w:rPr>
        <w:t xml:space="preserve"> 62 Cheltenham-road were Walter James Grant, Amy Ruby Grant, Malcolm Lindsay </w:t>
      </w:r>
      <w:proofErr w:type="gramStart"/>
      <w:r w:rsidR="00FE745A">
        <w:rPr>
          <w:sz w:val="24"/>
          <w:szCs w:val="24"/>
        </w:rPr>
        <w:t>Grant</w:t>
      </w:r>
      <w:proofErr w:type="gramEnd"/>
      <w:r w:rsidR="00FE745A">
        <w:rPr>
          <w:sz w:val="24"/>
          <w:szCs w:val="24"/>
        </w:rPr>
        <w:t xml:space="preserve"> and Matthew McDowell (labourer)</w:t>
      </w:r>
    </w:p>
    <w:p w14:paraId="69EDCC17" w14:textId="77777777" w:rsidR="00FE745A" w:rsidRDefault="00FE745A" w:rsidP="00792E16">
      <w:pPr>
        <w:spacing w:after="0"/>
        <w:rPr>
          <w:sz w:val="24"/>
          <w:szCs w:val="24"/>
        </w:rPr>
      </w:pPr>
    </w:p>
    <w:p w14:paraId="410A74BE" w14:textId="2C7A9983" w:rsidR="00FE745A" w:rsidRDefault="00FE745A" w:rsidP="00792E16">
      <w:pPr>
        <w:spacing w:after="0"/>
        <w:rPr>
          <w:sz w:val="24"/>
          <w:szCs w:val="24"/>
        </w:rPr>
      </w:pPr>
      <w:r>
        <w:rPr>
          <w:sz w:val="24"/>
          <w:szCs w:val="24"/>
        </w:rPr>
        <w:t>In 1935 Walter James Grant died at his residence, aged 55 years.</w:t>
      </w:r>
    </w:p>
    <w:p w14:paraId="4F927E8B" w14:textId="77777777" w:rsidR="00FE745A" w:rsidRDefault="00FE745A" w:rsidP="00792E16">
      <w:pPr>
        <w:spacing w:after="0"/>
        <w:rPr>
          <w:sz w:val="24"/>
          <w:szCs w:val="24"/>
        </w:rPr>
      </w:pPr>
    </w:p>
    <w:p w14:paraId="29E64639" w14:textId="77777777" w:rsidR="00FE745A" w:rsidRDefault="00FE745A" w:rsidP="00792E16">
      <w:pPr>
        <w:spacing w:after="0"/>
        <w:rPr>
          <w:rFonts w:cstheme="minorHAnsi"/>
          <w:sz w:val="24"/>
          <w:szCs w:val="24"/>
        </w:rPr>
      </w:pPr>
      <w:r>
        <w:rPr>
          <w:sz w:val="24"/>
          <w:szCs w:val="24"/>
        </w:rPr>
        <w:t xml:space="preserve">Occupants in 1937 were </w:t>
      </w:r>
      <w:r>
        <w:rPr>
          <w:rFonts w:cstheme="minorHAnsi"/>
          <w:sz w:val="24"/>
          <w:szCs w:val="24"/>
        </w:rPr>
        <w:t>Amy Ruby Grant (home duties), Malcolm Lindsay Grant (accountant), Walter Donald Saxby Grant (wool classer) and Mavis Elaine Ruby Grant (home duties)</w:t>
      </w:r>
    </w:p>
    <w:p w14:paraId="400C189A" w14:textId="77777777" w:rsidR="00FE745A" w:rsidRDefault="00FE745A" w:rsidP="00792E16">
      <w:pPr>
        <w:spacing w:after="0"/>
        <w:rPr>
          <w:sz w:val="24"/>
          <w:szCs w:val="24"/>
        </w:rPr>
      </w:pPr>
    </w:p>
    <w:p w14:paraId="47BD75CF" w14:textId="70AFF8BC" w:rsidR="002904F2" w:rsidRDefault="00FE745A" w:rsidP="00792E16">
      <w:pPr>
        <w:spacing w:after="0"/>
        <w:rPr>
          <w:sz w:val="24"/>
          <w:szCs w:val="24"/>
        </w:rPr>
      </w:pPr>
      <w:r>
        <w:rPr>
          <w:sz w:val="24"/>
          <w:szCs w:val="24"/>
        </w:rPr>
        <w:t xml:space="preserve">In 1939 Lot 1 DP 9361 (62 Cheltenham-road), along with Lots 2 &amp; 3 DP 9361 (64 &amp; 66 Cheltenham-road) were sold for default due to overdue rates. </w:t>
      </w:r>
    </w:p>
    <w:p w14:paraId="551BC56C" w14:textId="2DD013AB" w:rsidR="00FE745A" w:rsidRPr="00EF3015" w:rsidRDefault="00FE745A" w:rsidP="00FE745A">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w:t>
      </w:r>
      <w:r w:rsidRPr="00EF3015">
        <w:rPr>
          <w:rFonts w:asciiTheme="minorHAnsi" w:hAnsiTheme="minorHAnsi" w:cstheme="minorHAnsi"/>
          <w:color w:val="000000"/>
        </w:rPr>
        <w:t xml:space="preserve">Amy Ruby Grant, of Cheltenham, Georgina Kate </w:t>
      </w:r>
      <w:proofErr w:type="spellStart"/>
      <w:r w:rsidRPr="00EF3015">
        <w:rPr>
          <w:rFonts w:asciiTheme="minorHAnsi" w:hAnsiTheme="minorHAnsi" w:cstheme="minorHAnsi"/>
          <w:color w:val="000000"/>
        </w:rPr>
        <w:t>Corderoy</w:t>
      </w:r>
      <w:proofErr w:type="spellEnd"/>
      <w:r w:rsidRPr="00EF3015">
        <w:rPr>
          <w:rFonts w:asciiTheme="minorHAnsi" w:hAnsiTheme="minorHAnsi" w:cstheme="minorHAnsi"/>
          <w:color w:val="000000"/>
        </w:rPr>
        <w:t>, of Manly, and Isabel S</w:t>
      </w:r>
      <w:r>
        <w:rPr>
          <w:rFonts w:asciiTheme="minorHAnsi" w:hAnsiTheme="minorHAnsi" w:cstheme="minorHAnsi"/>
          <w:color w:val="000000"/>
        </w:rPr>
        <w:t>o</w:t>
      </w:r>
      <w:r w:rsidRPr="00EF3015">
        <w:rPr>
          <w:rFonts w:asciiTheme="minorHAnsi" w:hAnsiTheme="minorHAnsi" w:cstheme="minorHAnsi"/>
          <w:color w:val="000000"/>
        </w:rPr>
        <w:t xml:space="preserve">nter Miller, of Parramatta; overdue rates, £123 9s. </w:t>
      </w:r>
      <w:r>
        <w:rPr>
          <w:rFonts w:asciiTheme="minorHAnsi" w:hAnsiTheme="minorHAnsi" w:cstheme="minorHAnsi"/>
          <w:color w:val="000000"/>
        </w:rPr>
        <w:t>10</w:t>
      </w:r>
      <w:r w:rsidRPr="00EF3015">
        <w:rPr>
          <w:rFonts w:asciiTheme="minorHAnsi" w:hAnsiTheme="minorHAnsi" w:cstheme="minorHAnsi"/>
          <w:color w:val="000000"/>
        </w:rPr>
        <w:t xml:space="preserve">d.; land, lots 1, 2 and 3, </w:t>
      </w:r>
      <w:proofErr w:type="spellStart"/>
      <w:r w:rsidRPr="00EF3015">
        <w:rPr>
          <w:rFonts w:asciiTheme="minorHAnsi" w:hAnsiTheme="minorHAnsi" w:cstheme="minorHAnsi"/>
          <w:color w:val="000000"/>
        </w:rPr>
        <w:t>d.p.</w:t>
      </w:r>
      <w:proofErr w:type="spellEnd"/>
      <w:r w:rsidRPr="00EF3015">
        <w:rPr>
          <w:rFonts w:asciiTheme="minorHAnsi" w:hAnsiTheme="minorHAnsi" w:cstheme="minorHAnsi"/>
          <w:color w:val="000000"/>
        </w:rPr>
        <w:t xml:space="preserve"> 9,361, Boronia-avenue and Cheltenham</w:t>
      </w:r>
      <w:r>
        <w:rPr>
          <w:rFonts w:asciiTheme="minorHAnsi" w:hAnsiTheme="minorHAnsi" w:cstheme="minorHAnsi"/>
          <w:color w:val="000000"/>
        </w:rPr>
        <w:t>-</w:t>
      </w:r>
      <w:r w:rsidRPr="00EF3015">
        <w:rPr>
          <w:rFonts w:asciiTheme="minorHAnsi" w:hAnsiTheme="minorHAnsi" w:cstheme="minorHAnsi"/>
          <w:color w:val="000000"/>
        </w:rPr>
        <w:t>road, Cheltenham.</w:t>
      </w:r>
      <w:r>
        <w:rPr>
          <w:rFonts w:asciiTheme="minorHAnsi" w:hAnsiTheme="minorHAnsi" w:cstheme="minorHAnsi"/>
          <w:color w:val="000000"/>
        </w:rPr>
        <w:t>]</w:t>
      </w:r>
    </w:p>
    <w:p w14:paraId="35353414" w14:textId="77777777" w:rsidR="00FE745A" w:rsidRDefault="00FE745A" w:rsidP="00792E16">
      <w:pPr>
        <w:spacing w:after="0"/>
        <w:rPr>
          <w:sz w:val="24"/>
          <w:szCs w:val="24"/>
        </w:rPr>
      </w:pPr>
    </w:p>
    <w:p w14:paraId="3251EAD9" w14:textId="38DAFD7B" w:rsidR="00FE745A" w:rsidRDefault="00FE745A" w:rsidP="00792E16">
      <w:pPr>
        <w:spacing w:after="0"/>
        <w:rPr>
          <w:sz w:val="24"/>
          <w:szCs w:val="24"/>
        </w:rPr>
      </w:pPr>
      <w:r>
        <w:rPr>
          <w:sz w:val="24"/>
          <w:szCs w:val="24"/>
        </w:rPr>
        <w:t>However</w:t>
      </w:r>
      <w:r w:rsidR="00FD33A2">
        <w:rPr>
          <w:sz w:val="24"/>
          <w:szCs w:val="24"/>
        </w:rPr>
        <w:t>,</w:t>
      </w:r>
      <w:r>
        <w:rPr>
          <w:sz w:val="24"/>
          <w:szCs w:val="24"/>
        </w:rPr>
        <w:t xml:space="preserve"> </w:t>
      </w:r>
      <w:r w:rsidR="00FD33A2">
        <w:rPr>
          <w:sz w:val="24"/>
          <w:szCs w:val="24"/>
        </w:rPr>
        <w:t xml:space="preserve">the 1943 Electoral Roll lists at this address </w:t>
      </w:r>
      <w:r w:rsidR="00FD33A2" w:rsidRPr="00B75B66">
        <w:rPr>
          <w:sz w:val="24"/>
          <w:szCs w:val="24"/>
        </w:rPr>
        <w:t>Walter Donald Saxby Grant (wool classer), Amy Ruby Grant, Phyllis Elwyn Grant (clerk)</w:t>
      </w:r>
      <w:r w:rsidR="00FD33A2">
        <w:rPr>
          <w:sz w:val="24"/>
          <w:szCs w:val="24"/>
        </w:rPr>
        <w:t xml:space="preserve"> and Mavis Elaine </w:t>
      </w:r>
      <w:proofErr w:type="spellStart"/>
      <w:r w:rsidR="00FD33A2">
        <w:rPr>
          <w:sz w:val="24"/>
          <w:szCs w:val="24"/>
        </w:rPr>
        <w:t>Lalchere</w:t>
      </w:r>
      <w:proofErr w:type="spellEnd"/>
    </w:p>
    <w:p w14:paraId="20792673" w14:textId="77777777" w:rsidR="00FD33A2" w:rsidRDefault="00FD33A2" w:rsidP="00792E16">
      <w:pPr>
        <w:spacing w:after="0"/>
        <w:rPr>
          <w:sz w:val="24"/>
          <w:szCs w:val="24"/>
        </w:rPr>
      </w:pPr>
    </w:p>
    <w:p w14:paraId="355A41B6" w14:textId="1D0BAC7F" w:rsidR="00FD33A2" w:rsidRDefault="00FD33A2" w:rsidP="00792E16">
      <w:pPr>
        <w:spacing w:after="0"/>
        <w:rPr>
          <w:sz w:val="24"/>
          <w:szCs w:val="24"/>
        </w:rPr>
      </w:pPr>
      <w:r>
        <w:rPr>
          <w:sz w:val="24"/>
          <w:szCs w:val="24"/>
        </w:rPr>
        <w:t>Amy Grant was living in the house in 1949 but had moved to Epping by 1954.</w:t>
      </w:r>
    </w:p>
    <w:p w14:paraId="6EAF8FE2" w14:textId="77777777" w:rsidR="00FD33A2" w:rsidRDefault="00FD33A2" w:rsidP="00792E16">
      <w:pPr>
        <w:spacing w:after="0"/>
        <w:rPr>
          <w:sz w:val="24"/>
          <w:szCs w:val="24"/>
        </w:rPr>
      </w:pPr>
    </w:p>
    <w:p w14:paraId="3F8D3EB1" w14:textId="318B9D79" w:rsidR="006F5111" w:rsidRDefault="006F5111" w:rsidP="00792E16">
      <w:pPr>
        <w:spacing w:after="0"/>
        <w:rPr>
          <w:sz w:val="24"/>
          <w:szCs w:val="24"/>
        </w:rPr>
      </w:pPr>
      <w:r>
        <w:rPr>
          <w:sz w:val="24"/>
          <w:szCs w:val="24"/>
        </w:rPr>
        <w:t>A later owner, whose daughter would live there until her death in late 2023, destroyed the house and burnt it in the backyard and had a new house built. He had fled the Russian Revolution, when many of his relatives were killed, and went to Vladivostok then to China where he stayed until the Communist takeover in 1949. He and his family then moved to Australia. Although not being familiar with the English language he made good in his new homeland, first moving to Maroubra where persons of similar experience lived.</w:t>
      </w:r>
    </w:p>
    <w:p w14:paraId="29642CBC" w14:textId="77777777" w:rsidR="006F5111" w:rsidRDefault="006F5111" w:rsidP="00792E16">
      <w:pPr>
        <w:spacing w:after="0"/>
        <w:rPr>
          <w:sz w:val="24"/>
          <w:szCs w:val="24"/>
        </w:rPr>
      </w:pPr>
    </w:p>
    <w:p w14:paraId="1B8DBF20" w14:textId="787E5DA7" w:rsidR="00FD33A2" w:rsidRPr="00716E99" w:rsidRDefault="00FD33A2" w:rsidP="00792E16">
      <w:pPr>
        <w:spacing w:after="0"/>
        <w:rPr>
          <w:sz w:val="24"/>
          <w:szCs w:val="24"/>
        </w:rPr>
      </w:pPr>
      <w:bookmarkStart w:id="0" w:name="_Hlk147430771"/>
      <w:r>
        <w:rPr>
          <w:sz w:val="24"/>
          <w:szCs w:val="24"/>
        </w:rPr>
        <w:t>The property came up for sale in 2023</w:t>
      </w:r>
      <w:bookmarkEnd w:id="0"/>
      <w:r>
        <w:rPr>
          <w:sz w:val="24"/>
          <w:szCs w:val="24"/>
        </w:rPr>
        <w:t>.</w:t>
      </w:r>
      <w:r w:rsidR="00716E99">
        <w:rPr>
          <w:sz w:val="24"/>
          <w:szCs w:val="24"/>
          <w:vertAlign w:val="superscript"/>
        </w:rPr>
        <w:t>1</w:t>
      </w:r>
    </w:p>
    <w:p w14:paraId="47DD79F8" w14:textId="77777777" w:rsidR="00FD33A2" w:rsidRDefault="00FD33A2" w:rsidP="00792E16">
      <w:pPr>
        <w:spacing w:after="0"/>
        <w:rPr>
          <w:sz w:val="24"/>
          <w:szCs w:val="24"/>
        </w:rPr>
      </w:pPr>
    </w:p>
    <w:p w14:paraId="41AE01CD" w14:textId="77777777" w:rsidR="002904F2" w:rsidRPr="00413A72" w:rsidRDefault="002904F2" w:rsidP="002904F2">
      <w:pPr>
        <w:spacing w:after="0"/>
        <w:rPr>
          <w:b/>
          <w:bCs/>
          <w:sz w:val="24"/>
          <w:szCs w:val="24"/>
        </w:rPr>
      </w:pPr>
      <w:bookmarkStart w:id="1" w:name="_Hlk141821099"/>
      <w:r w:rsidRPr="00413A72">
        <w:rPr>
          <w:b/>
          <w:bCs/>
          <w:sz w:val="24"/>
          <w:szCs w:val="24"/>
        </w:rPr>
        <w:t>Bibliography:</w:t>
      </w:r>
    </w:p>
    <w:p w14:paraId="4B87EB1E" w14:textId="009EFABA" w:rsidR="002904F2" w:rsidRDefault="002904F2" w:rsidP="002904F2">
      <w:pPr>
        <w:spacing w:after="0"/>
      </w:pPr>
      <w:r w:rsidRPr="00413A72">
        <w:rPr>
          <w:sz w:val="24"/>
          <w:szCs w:val="24"/>
          <w:vertAlign w:val="superscript"/>
        </w:rPr>
        <w:t>1</w:t>
      </w:r>
      <w:r w:rsidRPr="00413A72">
        <w:rPr>
          <w:sz w:val="24"/>
          <w:szCs w:val="24"/>
        </w:rPr>
        <w:t xml:space="preserve"> </w:t>
      </w:r>
      <w:hyperlink r:id="rId9" w:history="1">
        <w:r w:rsidR="00FD33A2">
          <w:rPr>
            <w:rStyle w:val="Hyperlink"/>
          </w:rPr>
          <w:t>62 Cheltenham Road, Cheltenham, NSW 2119 - House for Sale - realestate.com.au</w:t>
        </w:r>
      </w:hyperlink>
    </w:p>
    <w:p w14:paraId="4CF7FC0A" w14:textId="77777777" w:rsidR="00FD33A2" w:rsidRPr="00413A72" w:rsidRDefault="00FD33A2" w:rsidP="002904F2">
      <w:pPr>
        <w:spacing w:after="0"/>
        <w:rPr>
          <w:sz w:val="24"/>
          <w:szCs w:val="24"/>
        </w:rPr>
      </w:pPr>
    </w:p>
    <w:p w14:paraId="3853A8FA" w14:textId="77777777" w:rsidR="002904F2" w:rsidRDefault="002904F2" w:rsidP="002904F2">
      <w:pPr>
        <w:spacing w:after="0"/>
        <w:rPr>
          <w:sz w:val="24"/>
          <w:szCs w:val="24"/>
        </w:rPr>
      </w:pPr>
    </w:p>
    <w:p w14:paraId="7C8658CE" w14:textId="77777777" w:rsidR="002904F2" w:rsidRDefault="002904F2" w:rsidP="002904F2">
      <w:pPr>
        <w:spacing w:after="0"/>
        <w:rPr>
          <w:b/>
          <w:bCs/>
          <w:sz w:val="24"/>
          <w:szCs w:val="24"/>
        </w:rPr>
      </w:pPr>
      <w:bookmarkStart w:id="2" w:name="_Hlk142068877"/>
      <w:r>
        <w:rPr>
          <w:b/>
          <w:bCs/>
          <w:sz w:val="24"/>
          <w:szCs w:val="24"/>
        </w:rPr>
        <w:t>Resources available (varies):</w:t>
      </w:r>
    </w:p>
    <w:p w14:paraId="4909DCCF" w14:textId="77777777" w:rsidR="002904F2" w:rsidRDefault="002904F2" w:rsidP="002904F2">
      <w:pPr>
        <w:pStyle w:val="ListParagraph"/>
        <w:numPr>
          <w:ilvl w:val="0"/>
          <w:numId w:val="1"/>
        </w:numPr>
        <w:spacing w:after="0" w:line="256" w:lineRule="auto"/>
        <w:rPr>
          <w:sz w:val="24"/>
          <w:szCs w:val="24"/>
        </w:rPr>
      </w:pPr>
      <w:bookmarkStart w:id="3" w:name="_Hlk142068807"/>
      <w:bookmarkStart w:id="4" w:name="_Hlk142068346"/>
      <w:r>
        <w:rPr>
          <w:sz w:val="24"/>
          <w:szCs w:val="24"/>
        </w:rPr>
        <w:t xml:space="preserve">Sands Directories 1858-1933 City of Sydney </w:t>
      </w:r>
      <w:hyperlink r:id="rId10" w:history="1">
        <w:r>
          <w:rPr>
            <w:rStyle w:val="Hyperlink"/>
            <w:sz w:val="24"/>
            <w:szCs w:val="24"/>
          </w:rPr>
          <w:t>Sands Postal Directory | City of Sydney Archives (nsw.gov.au)</w:t>
        </w:r>
      </w:hyperlink>
    </w:p>
    <w:p w14:paraId="1A68C259" w14:textId="77777777" w:rsidR="002904F2" w:rsidRDefault="002904F2" w:rsidP="002904F2">
      <w:pPr>
        <w:pStyle w:val="ListParagraph"/>
        <w:numPr>
          <w:ilvl w:val="0"/>
          <w:numId w:val="1"/>
        </w:numPr>
        <w:spacing w:after="0" w:line="256" w:lineRule="auto"/>
        <w:rPr>
          <w:sz w:val="24"/>
          <w:szCs w:val="24"/>
        </w:rPr>
      </w:pPr>
      <w:r>
        <w:rPr>
          <w:sz w:val="24"/>
          <w:szCs w:val="24"/>
        </w:rPr>
        <w:t xml:space="preserve">Newspaper articles – TROVE - </w:t>
      </w:r>
      <w:hyperlink r:id="rId11" w:history="1">
        <w:r>
          <w:rPr>
            <w:rStyle w:val="Hyperlink"/>
            <w:sz w:val="24"/>
            <w:szCs w:val="24"/>
          </w:rPr>
          <w:t>Search - Trove (nla.gov.au)</w:t>
        </w:r>
      </w:hyperlink>
    </w:p>
    <w:p w14:paraId="3FF49F4F" w14:textId="77777777" w:rsidR="002904F2" w:rsidRDefault="002904F2" w:rsidP="002904F2">
      <w:pPr>
        <w:pStyle w:val="ListParagraph"/>
        <w:numPr>
          <w:ilvl w:val="0"/>
          <w:numId w:val="1"/>
        </w:numPr>
        <w:spacing w:after="0" w:line="256" w:lineRule="auto"/>
        <w:rPr>
          <w:sz w:val="24"/>
          <w:szCs w:val="24"/>
        </w:rPr>
      </w:pPr>
      <w:r>
        <w:rPr>
          <w:sz w:val="24"/>
          <w:szCs w:val="24"/>
        </w:rPr>
        <w:t xml:space="preserve">Ancestry.com (subscription only) </w:t>
      </w:r>
      <w:hyperlink r:id="rId12"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26905E69" w14:textId="77777777" w:rsidR="002904F2" w:rsidRPr="00EF10DB" w:rsidRDefault="002904F2" w:rsidP="002904F2">
      <w:pPr>
        <w:pStyle w:val="ListParagraph"/>
        <w:numPr>
          <w:ilvl w:val="0"/>
          <w:numId w:val="1"/>
        </w:numPr>
        <w:spacing w:after="0" w:line="256" w:lineRule="auto"/>
        <w:rPr>
          <w:sz w:val="24"/>
          <w:szCs w:val="24"/>
        </w:rPr>
      </w:pPr>
      <w:r w:rsidRPr="00D33304">
        <w:rPr>
          <w:sz w:val="24"/>
          <w:szCs w:val="24"/>
        </w:rPr>
        <w:t xml:space="preserve">N.S.W. Births, Deaths &amp; Marriages </w:t>
      </w:r>
      <w:hyperlink r:id="rId13" w:history="1">
        <w:r>
          <w:rPr>
            <w:rStyle w:val="Hyperlink"/>
          </w:rPr>
          <w:t>Family history search | NSW Government</w:t>
        </w:r>
      </w:hyperlink>
      <w:r>
        <w:t xml:space="preserve"> (QLD &amp; Victoria also obtainable online)</w:t>
      </w:r>
    </w:p>
    <w:p w14:paraId="0B82AB47" w14:textId="77777777" w:rsidR="002904F2" w:rsidRPr="00EF10DB" w:rsidRDefault="002904F2" w:rsidP="002904F2">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4" w:history="1">
        <w:r>
          <w:rPr>
            <w:rStyle w:val="Hyperlink"/>
          </w:rPr>
          <w:t>Heritage | Hornsby Shire Council (nsw.gov.au)</w:t>
        </w:r>
      </w:hyperlink>
    </w:p>
    <w:p w14:paraId="2EF1810F" w14:textId="77777777" w:rsidR="002904F2" w:rsidRDefault="002904F2" w:rsidP="002904F2">
      <w:pPr>
        <w:pStyle w:val="ListParagraph"/>
        <w:numPr>
          <w:ilvl w:val="0"/>
          <w:numId w:val="1"/>
        </w:numPr>
        <w:spacing w:after="0" w:line="256" w:lineRule="auto"/>
        <w:rPr>
          <w:sz w:val="24"/>
          <w:szCs w:val="24"/>
        </w:rPr>
      </w:pPr>
      <w:bookmarkStart w:id="5"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2"/>
      <w:bookmarkEnd w:id="3"/>
      <w:r>
        <w:rPr>
          <w:sz w:val="24"/>
          <w:szCs w:val="24"/>
        </w:rPr>
        <w:t xml:space="preserve"> (from 2005)</w:t>
      </w:r>
    </w:p>
    <w:p w14:paraId="01F0F41F" w14:textId="77777777" w:rsidR="002904F2" w:rsidRDefault="002904F2" w:rsidP="002904F2">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13D1EA4F" w14:textId="77777777" w:rsidR="002904F2" w:rsidRPr="005456A1" w:rsidRDefault="002904F2" w:rsidP="002904F2">
      <w:pPr>
        <w:pStyle w:val="ListParagraph"/>
        <w:numPr>
          <w:ilvl w:val="0"/>
          <w:numId w:val="1"/>
        </w:numPr>
        <w:spacing w:after="0" w:line="256" w:lineRule="auto"/>
        <w:rPr>
          <w:sz w:val="24"/>
          <w:szCs w:val="24"/>
        </w:rPr>
      </w:pPr>
      <w:r>
        <w:rPr>
          <w:sz w:val="24"/>
          <w:szCs w:val="24"/>
        </w:rPr>
        <w:lastRenderedPageBreak/>
        <w:t xml:space="preserve">Australian War Museum website </w:t>
      </w:r>
      <w:hyperlink r:id="rId15" w:history="1">
        <w:r>
          <w:rPr>
            <w:rStyle w:val="Hyperlink"/>
          </w:rPr>
          <w:t>Home | Australian War Memorial (awm.gov.au)</w:t>
        </w:r>
      </w:hyperlink>
    </w:p>
    <w:bookmarkEnd w:id="1"/>
    <w:bookmarkEnd w:id="4"/>
    <w:bookmarkEnd w:id="5"/>
    <w:p w14:paraId="77169025" w14:textId="77777777" w:rsidR="002904F2" w:rsidRDefault="002904F2" w:rsidP="002904F2">
      <w:pPr>
        <w:pStyle w:val="ListParagraph"/>
        <w:spacing w:after="0" w:line="256" w:lineRule="auto"/>
        <w:ind w:left="1080"/>
        <w:rPr>
          <w:sz w:val="24"/>
          <w:szCs w:val="24"/>
        </w:rPr>
      </w:pPr>
    </w:p>
    <w:p w14:paraId="7A4B9C09" w14:textId="77777777" w:rsidR="002904F2" w:rsidRPr="00792E16" w:rsidRDefault="002904F2" w:rsidP="00792E16">
      <w:pPr>
        <w:spacing w:after="0"/>
        <w:rPr>
          <w:sz w:val="24"/>
          <w:szCs w:val="24"/>
        </w:rPr>
      </w:pPr>
    </w:p>
    <w:sectPr w:rsidR="002904F2" w:rsidRPr="00792E1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DB73" w14:textId="77777777" w:rsidR="00BB7A91" w:rsidRDefault="00BB7A91" w:rsidP="006F5111">
      <w:pPr>
        <w:spacing w:after="0" w:line="240" w:lineRule="auto"/>
      </w:pPr>
      <w:r>
        <w:separator/>
      </w:r>
    </w:p>
  </w:endnote>
  <w:endnote w:type="continuationSeparator" w:id="0">
    <w:p w14:paraId="15A97393" w14:textId="77777777" w:rsidR="00BB7A91" w:rsidRDefault="00BB7A91" w:rsidP="006F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658659"/>
      <w:docPartObj>
        <w:docPartGallery w:val="Page Numbers (Bottom of Page)"/>
        <w:docPartUnique/>
      </w:docPartObj>
    </w:sdtPr>
    <w:sdtEndPr>
      <w:rPr>
        <w:noProof/>
      </w:rPr>
    </w:sdtEndPr>
    <w:sdtContent>
      <w:p w14:paraId="12869A1D" w14:textId="217CD773" w:rsidR="006F5111" w:rsidRDefault="006F51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8A359A" w14:textId="77777777" w:rsidR="006F5111" w:rsidRDefault="006F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72AA" w14:textId="77777777" w:rsidR="00BB7A91" w:rsidRDefault="00BB7A91" w:rsidP="006F5111">
      <w:pPr>
        <w:spacing w:after="0" w:line="240" w:lineRule="auto"/>
      </w:pPr>
      <w:r>
        <w:separator/>
      </w:r>
    </w:p>
  </w:footnote>
  <w:footnote w:type="continuationSeparator" w:id="0">
    <w:p w14:paraId="7406AEE8" w14:textId="77777777" w:rsidR="00BB7A91" w:rsidRDefault="00BB7A91" w:rsidP="006F5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33513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F9"/>
    <w:rsid w:val="00090A74"/>
    <w:rsid w:val="0010591C"/>
    <w:rsid w:val="002904F2"/>
    <w:rsid w:val="003A31DA"/>
    <w:rsid w:val="003D3470"/>
    <w:rsid w:val="0044726C"/>
    <w:rsid w:val="006E7429"/>
    <w:rsid w:val="006F5111"/>
    <w:rsid w:val="006F66B4"/>
    <w:rsid w:val="00716E99"/>
    <w:rsid w:val="00792E16"/>
    <w:rsid w:val="008074AF"/>
    <w:rsid w:val="00A71964"/>
    <w:rsid w:val="00A9309A"/>
    <w:rsid w:val="00BB7A91"/>
    <w:rsid w:val="00C176D1"/>
    <w:rsid w:val="00D57081"/>
    <w:rsid w:val="00DC1484"/>
    <w:rsid w:val="00F11090"/>
    <w:rsid w:val="00FD33A2"/>
    <w:rsid w:val="00FE5BF9"/>
    <w:rsid w:val="00FE7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C0E9"/>
  <w15:chartTrackingRefBased/>
  <w15:docId w15:val="{35EB1461-D17B-4842-8F08-FD9603A9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4F2"/>
    <w:pPr>
      <w:ind w:left="720"/>
      <w:contextualSpacing/>
    </w:pPr>
    <w:rPr>
      <w:kern w:val="0"/>
      <w14:ligatures w14:val="none"/>
    </w:rPr>
  </w:style>
  <w:style w:type="character" w:styleId="Hyperlink">
    <w:name w:val="Hyperlink"/>
    <w:basedOn w:val="DefaultParagraphFont"/>
    <w:uiPriority w:val="99"/>
    <w:semiHidden/>
    <w:unhideWhenUsed/>
    <w:rsid w:val="002904F2"/>
    <w:rPr>
      <w:color w:val="0000FF"/>
      <w:u w:val="single"/>
    </w:rPr>
  </w:style>
  <w:style w:type="paragraph" w:styleId="NormalWeb">
    <w:name w:val="Normal (Web)"/>
    <w:basedOn w:val="Normal"/>
    <w:uiPriority w:val="99"/>
    <w:semiHidden/>
    <w:unhideWhenUsed/>
    <w:rsid w:val="00FE745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6F5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111"/>
  </w:style>
  <w:style w:type="paragraph" w:styleId="Footer">
    <w:name w:val="footer"/>
    <w:basedOn w:val="Normal"/>
    <w:link w:val="FooterChar"/>
    <w:uiPriority w:val="99"/>
    <w:unhideWhenUsed/>
    <w:rsid w:val="006F5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sw.gov.au/family-and-relationships/family-history-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cestry.com.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ove.nla.gov.au/search/advanced/category/newspapers" TargetMode="External"/><Relationship Id="rId5" Type="http://schemas.openxmlformats.org/officeDocument/2006/relationships/footnotes" Target="footnotes.xml"/><Relationship Id="rId15" Type="http://schemas.openxmlformats.org/officeDocument/2006/relationships/hyperlink" Target="https://www.awm.gov.au/" TargetMode="External"/><Relationship Id="rId10" Type="http://schemas.openxmlformats.org/officeDocument/2006/relationships/hyperlink" Target="https://archives.cityofsydney.nsw.gov.au/nodes/view/495003" TargetMode="External"/><Relationship Id="rId4" Type="http://schemas.openxmlformats.org/officeDocument/2006/relationships/webSettings" Target="webSettings.xml"/><Relationship Id="rId9" Type="http://schemas.openxmlformats.org/officeDocument/2006/relationships/hyperlink" Target="https://www.realestate.com.au/property-house-nsw-cheltenham-143147736" TargetMode="External"/><Relationship Id="rId14" Type="http://schemas.openxmlformats.org/officeDocument/2006/relationships/hyperlink" Target="https://www.hornsby.nsw.gov.au/property/build/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6</cp:revision>
  <dcterms:created xsi:type="dcterms:W3CDTF">2023-10-05T08:04:00Z</dcterms:created>
  <dcterms:modified xsi:type="dcterms:W3CDTF">2023-10-19T03:38:00Z</dcterms:modified>
</cp:coreProperties>
</file>