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E92" w14:textId="77777777" w:rsidR="00BF5BBC" w:rsidRPr="003671DD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3671D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73 CHELTENHAM ROAD, CHELTENHAM (“</w:t>
      </w:r>
      <w:proofErr w:type="spellStart"/>
      <w:r w:rsidRPr="003671D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Shaugh</w:t>
      </w:r>
      <w:proofErr w:type="spellEnd"/>
      <w:r w:rsidRPr="003671D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4D01F5D3" w14:textId="77777777" w:rsidR="00BF5BBC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F4070DF" w14:textId="77777777" w:rsidR="00BF5BBC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FB1C38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70F8E869" wp14:editId="17F8F3CA">
            <wp:extent cx="5029200" cy="2852257"/>
            <wp:effectExtent l="0" t="0" r="0" b="5715"/>
            <wp:docPr id="189431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114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279" cy="285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1751" w14:textId="41B24C3A" w:rsidR="00BF5BBC" w:rsidRPr="008D157F" w:rsidRDefault="008D157F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D157F">
        <w:rPr>
          <w:rFonts w:eastAsia="Times New Roman" w:cstheme="minorHAnsi"/>
          <w:color w:val="000000"/>
          <w:sz w:val="24"/>
          <w:szCs w:val="24"/>
          <w:lang w:eastAsia="en-AU"/>
        </w:rPr>
        <w:t>73 Cheltenham Road</w:t>
      </w:r>
      <w:r w:rsidRPr="008D157F">
        <w:rPr>
          <w:rFonts w:eastAsia="Times New Roman" w:cstheme="minorHAnsi"/>
          <w:color w:val="000000"/>
          <w:sz w:val="24"/>
          <w:szCs w:val="24"/>
          <w:lang w:eastAsia="en-AU"/>
        </w:rPr>
        <w:tab/>
        <w:t>Lot 1 DP 902631</w:t>
      </w:r>
    </w:p>
    <w:p w14:paraId="0E64F828" w14:textId="71C612DB" w:rsidR="008D157F" w:rsidRPr="008D157F" w:rsidRDefault="008D157F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D157F">
        <w:rPr>
          <w:rFonts w:eastAsia="Times New Roman" w:cstheme="minorHAnsi"/>
          <w:color w:val="000000"/>
          <w:sz w:val="24"/>
          <w:szCs w:val="24"/>
          <w:lang w:eastAsia="en-AU"/>
        </w:rPr>
        <w:t>51 Boronia Avenue</w:t>
      </w:r>
      <w:r w:rsidRPr="008D157F">
        <w:rPr>
          <w:rFonts w:eastAsia="Times New Roman" w:cstheme="minorHAnsi"/>
          <w:color w:val="000000"/>
          <w:sz w:val="24"/>
          <w:szCs w:val="24"/>
          <w:lang w:eastAsia="en-AU"/>
        </w:rPr>
        <w:tab/>
        <w:t>Lot 1 DP 902631</w:t>
      </w:r>
    </w:p>
    <w:p w14:paraId="411F8D93" w14:textId="77777777" w:rsidR="008D157F" w:rsidRPr="008D157F" w:rsidRDefault="008D157F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A866560" w14:textId="6D575A49" w:rsidR="00BF5BBC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206F3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20EC03BF" w14:textId="77777777" w:rsidR="00BF5BBC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19587122" w14:textId="77777777" w:rsidR="00BF5BBC" w:rsidRDefault="00BF5BBC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9AB70FE" w14:textId="77777777" w:rsidR="00666B0F" w:rsidRDefault="00666B0F" w:rsidP="00666B0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Part of Beecroft &amp; Cheltenham – Land for Sale Subdivision 1906</w:t>
      </w:r>
    </w:p>
    <w:p w14:paraId="73E6D5F8" w14:textId="77777777" w:rsidR="00666B0F" w:rsidRDefault="00666B0F" w:rsidP="00BF5B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A3438EB" w14:textId="22F3F06C" w:rsidR="0044726C" w:rsidRDefault="00BF5BBC" w:rsidP="00BF5BB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1913 the house was occupied by Robert McKay (clerk) and Ruby Ethel McKay.</w:t>
      </w:r>
    </w:p>
    <w:p w14:paraId="11E1CF89" w14:textId="77777777" w:rsidR="00BF5BBC" w:rsidRPr="00957585" w:rsidRDefault="00BF5BBC" w:rsidP="00BF5BB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957585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[Robert McKay married Ruby E. Donald in 1909, in the district of Marrickville]</w:t>
      </w:r>
    </w:p>
    <w:p w14:paraId="59C9AC31" w14:textId="77777777" w:rsidR="00BF5BBC" w:rsidRDefault="00BF5BBC" w:rsidP="00BF5BBC">
      <w:pPr>
        <w:spacing w:after="0"/>
        <w:rPr>
          <w:sz w:val="24"/>
          <w:szCs w:val="24"/>
        </w:rPr>
      </w:pPr>
    </w:p>
    <w:p w14:paraId="22847474" w14:textId="3DA3D80C" w:rsidR="0027276C" w:rsidRPr="0027276C" w:rsidRDefault="0027276C" w:rsidP="00BF5BBC">
      <w:pPr>
        <w:spacing w:after="0"/>
        <w:rPr>
          <w:sz w:val="24"/>
          <w:szCs w:val="24"/>
          <w:highlight w:val="yellow"/>
        </w:rPr>
      </w:pPr>
      <w:r w:rsidRPr="0027276C">
        <w:rPr>
          <w:sz w:val="24"/>
          <w:szCs w:val="24"/>
          <w:highlight w:val="yellow"/>
        </w:rPr>
        <w:t xml:space="preserve">Sands Directories 1915-1924 Robert McKay; 1925-27 Harry S. Gulliford; 1930-1932/33 Syd. S. Merrifield, med. </w:t>
      </w:r>
      <w:proofErr w:type="spellStart"/>
      <w:r w:rsidRPr="0027276C">
        <w:rPr>
          <w:sz w:val="24"/>
          <w:szCs w:val="24"/>
          <w:highlight w:val="yellow"/>
        </w:rPr>
        <w:t>pract</w:t>
      </w:r>
      <w:proofErr w:type="spellEnd"/>
      <w:r w:rsidRPr="0027276C">
        <w:rPr>
          <w:sz w:val="24"/>
          <w:szCs w:val="24"/>
          <w:highlight w:val="yellow"/>
        </w:rPr>
        <w:t>.</w:t>
      </w:r>
    </w:p>
    <w:p w14:paraId="20E7F389" w14:textId="00B6B9C3" w:rsidR="0027276C" w:rsidRDefault="0027276C" w:rsidP="00BF5BBC">
      <w:pPr>
        <w:spacing w:after="0"/>
        <w:rPr>
          <w:sz w:val="24"/>
          <w:szCs w:val="24"/>
        </w:rPr>
      </w:pPr>
      <w:r w:rsidRPr="0027276C">
        <w:rPr>
          <w:sz w:val="24"/>
          <w:szCs w:val="24"/>
          <w:highlight w:val="yellow"/>
        </w:rPr>
        <w:t>Electoral Roll 1933: Sydney Merrifield No. 73</w:t>
      </w:r>
    </w:p>
    <w:p w14:paraId="2FACEEFF" w14:textId="77777777" w:rsidR="0027276C" w:rsidRDefault="0027276C" w:rsidP="00BF5BBC">
      <w:pPr>
        <w:spacing w:after="0"/>
        <w:rPr>
          <w:sz w:val="24"/>
          <w:szCs w:val="24"/>
        </w:rPr>
      </w:pPr>
    </w:p>
    <w:p w14:paraId="16DB0F1F" w14:textId="2C22469D" w:rsidR="00BF5BBC" w:rsidRDefault="00BF5BBC" w:rsidP="00BF5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1925 the house was occupied by Harry S. Guilford, and by 1930 by Sydney Sargent Merrifield, medical practitioner, </w:t>
      </w:r>
    </w:p>
    <w:p w14:paraId="03A09B29" w14:textId="77777777" w:rsidR="00BF5BBC" w:rsidRDefault="00BF5BBC" w:rsidP="00BF5BBC">
      <w:pPr>
        <w:spacing w:after="0"/>
        <w:rPr>
          <w:sz w:val="24"/>
          <w:szCs w:val="24"/>
        </w:rPr>
      </w:pPr>
    </w:p>
    <w:p w14:paraId="0B114680" w14:textId="73315CC1" w:rsidR="00BF5BBC" w:rsidRDefault="00BF5BBC" w:rsidP="00BF5BB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Dr. Merrifield was still in residence, along with Sarah Elizabeth Merrifield, at 73 Cheltenham-road, Cheltenham.</w:t>
      </w:r>
    </w:p>
    <w:p w14:paraId="39C6A4A3" w14:textId="77777777" w:rsidR="00BF5BBC" w:rsidRDefault="00BF5BBC" w:rsidP="00BF5BBC">
      <w:pPr>
        <w:spacing w:after="0"/>
        <w:rPr>
          <w:sz w:val="24"/>
          <w:szCs w:val="24"/>
        </w:rPr>
      </w:pPr>
    </w:p>
    <w:p w14:paraId="60A45474" w14:textId="628CF6FC" w:rsidR="00BF5BBC" w:rsidRDefault="00BF5BBC" w:rsidP="00BF5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1935 Dr. Sydney Sargent Merrifield, </w:t>
      </w:r>
      <w:r w:rsidRPr="004E27F2">
        <w:rPr>
          <w:rFonts w:cstheme="minorHAnsi"/>
          <w:color w:val="000000"/>
        </w:rPr>
        <w:t xml:space="preserve">M.R.C.S., Eng., L.S.A., A.K.C., </w:t>
      </w:r>
      <w:r>
        <w:rPr>
          <w:sz w:val="24"/>
          <w:szCs w:val="24"/>
        </w:rPr>
        <w:t>died at Cheltenham, aged 73 years.</w:t>
      </w:r>
    </w:p>
    <w:p w14:paraId="3E1315A3" w14:textId="36C1263C" w:rsidR="00BF5BBC" w:rsidRDefault="00BF5BBC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‘He 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>was a native of Devonshire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England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completed his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medical 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>training at King's College, London. Coming to New South Wales, he practised for 25 years at Bundarra, and subsequently moved to Bellingen. He retired about five years ago, and went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>to live at Cheltenham.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845CA">
        <w:rPr>
          <w:rFonts w:eastAsia="Times New Roman" w:cstheme="minorHAnsi"/>
          <w:color w:val="000000"/>
          <w:sz w:val="24"/>
          <w:szCs w:val="24"/>
          <w:lang w:eastAsia="en-AU"/>
        </w:rPr>
        <w:t>He is survived by Mrs. Merrifield, two daughters, and one son.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14:paraId="21DB4291" w14:textId="77777777" w:rsidR="00BF5BBC" w:rsidRDefault="00BF5BBC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7DE6D6D" w14:textId="762350F2" w:rsidR="0045050A" w:rsidRDefault="00BF5BBC" w:rsidP="00B90B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lastRenderedPageBreak/>
        <w:t xml:space="preserve">By 1937 the home had been let to </w:t>
      </w:r>
      <w:r w:rsidRPr="009F5EA6">
        <w:rPr>
          <w:rFonts w:eastAsia="Times New Roman" w:cstheme="minorHAnsi"/>
          <w:color w:val="000000"/>
          <w:sz w:val="24"/>
          <w:szCs w:val="24"/>
          <w:lang w:eastAsia="en-AU"/>
        </w:rPr>
        <w:t>William Allen Jackson (concrete hand)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</w:t>
      </w:r>
      <w:r w:rsidRPr="009F5EA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Irene Adelaide Jackson</w:t>
      </w:r>
      <w:r w:rsidR="00B90B14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47394F88" w14:textId="77777777" w:rsidR="00BF5BBC" w:rsidRPr="00BF5BBC" w:rsidRDefault="00BF5BBC" w:rsidP="00BF5BB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D70974" w14:textId="4D432E8D" w:rsidR="00BF5BBC" w:rsidRPr="00BF5BBC" w:rsidRDefault="00BF5BBC" w:rsidP="00BF5BB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F5BBC">
        <w:rPr>
          <w:rFonts w:asciiTheme="minorHAnsi" w:hAnsiTheme="minorHAnsi" w:cstheme="minorHAnsi"/>
        </w:rPr>
        <w:t>In 1945 “</w:t>
      </w:r>
      <w:proofErr w:type="spellStart"/>
      <w:r w:rsidRPr="00BF5BBC">
        <w:rPr>
          <w:rFonts w:asciiTheme="minorHAnsi" w:hAnsiTheme="minorHAnsi" w:cstheme="minorHAnsi"/>
        </w:rPr>
        <w:t>Shaugh</w:t>
      </w:r>
      <w:proofErr w:type="spellEnd"/>
      <w:r w:rsidRPr="00BF5BBC">
        <w:rPr>
          <w:rFonts w:asciiTheme="minorHAnsi" w:hAnsiTheme="minorHAnsi" w:cstheme="minorHAnsi"/>
        </w:rPr>
        <w:t>” was put up for auction, described as follows:</w:t>
      </w:r>
      <w:r w:rsidRPr="00BF5BBC">
        <w:rPr>
          <w:rFonts w:asciiTheme="minorHAnsi" w:hAnsiTheme="minorHAnsi" w:cstheme="minorHAnsi"/>
        </w:rPr>
        <w:br/>
      </w:r>
      <w:r w:rsidRPr="00BF5BBC">
        <w:rPr>
          <w:rFonts w:asciiTheme="minorHAnsi" w:hAnsiTheme="minorHAnsi" w:cstheme="minorHAnsi"/>
          <w:color w:val="000000"/>
        </w:rPr>
        <w:t>‘By Order of THE PUBLIC TRUSTEE. Re Estate of S. S. Merrifield, deed</w:t>
      </w:r>
    </w:p>
    <w:p w14:paraId="281AD2BA" w14:textId="6EFB0835" w:rsidR="00BF5BBC" w:rsidRPr="00BF5BBC" w:rsidRDefault="00BF5BBC" w:rsidP="00BF5BB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F5BBC">
        <w:rPr>
          <w:rFonts w:asciiTheme="minorHAnsi" w:hAnsiTheme="minorHAnsi" w:cstheme="minorHAnsi"/>
          <w:color w:val="000000"/>
        </w:rPr>
        <w:t>"SHAUGH. " No. 73 CHELTENHAM ROAD, CHELTENHAM (cr. Boronia Avenue).</w:t>
      </w:r>
    </w:p>
    <w:p w14:paraId="10ACFF07" w14:textId="14AC8B9B" w:rsidR="00BF5BBC" w:rsidRPr="00BF5BBC" w:rsidRDefault="00BF5BBC" w:rsidP="00BF5BBC">
      <w:pPr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BF5BBC">
        <w:rPr>
          <w:rFonts w:cstheme="minorHAnsi"/>
          <w:color w:val="000000"/>
          <w:sz w:val="24"/>
          <w:szCs w:val="24"/>
        </w:rPr>
        <w:t xml:space="preserve">D.F. BRICK COTTAGE, with tiled roof and front ver., containing 4 rooms, kit. and </w:t>
      </w:r>
      <w:proofErr w:type="spellStart"/>
      <w:r w:rsidRPr="00BF5BBC">
        <w:rPr>
          <w:rFonts w:cstheme="minorHAnsi"/>
          <w:color w:val="000000"/>
          <w:sz w:val="24"/>
          <w:szCs w:val="24"/>
        </w:rPr>
        <w:t>Iaun</w:t>
      </w:r>
      <w:proofErr w:type="spellEnd"/>
      <w:r w:rsidRPr="00BF5BBC">
        <w:rPr>
          <w:rFonts w:cstheme="minorHAnsi"/>
          <w:color w:val="000000"/>
          <w:sz w:val="24"/>
          <w:szCs w:val="24"/>
        </w:rPr>
        <w:t>. combined, bathroom with gas heater. ver. room enc. rear ver., pantry, tool-shed, workshop, fibro garage. Land 60 x 198. Let at 30/- per wk.’</w:t>
      </w:r>
      <w:r w:rsidRPr="00BF5BBC">
        <w:rPr>
          <w:rFonts w:cstheme="minorHAnsi"/>
          <w:b/>
          <w:bCs/>
          <w:color w:val="000000"/>
          <w:sz w:val="24"/>
          <w:szCs w:val="24"/>
          <w:vertAlign w:val="superscript"/>
        </w:rPr>
        <w:t>1</w:t>
      </w:r>
    </w:p>
    <w:p w14:paraId="43E55AB6" w14:textId="3D0710D3" w:rsidR="00B90B14" w:rsidRDefault="00B90B14" w:rsidP="00B90B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 Jacksons would still be living there in 1977 so presumably they purchased the property. William Allen Jackson died in 1978.</w:t>
      </w:r>
    </w:p>
    <w:p w14:paraId="50D5C944" w14:textId="77777777" w:rsidR="00B90B14" w:rsidRDefault="00B90B14" w:rsidP="00B90B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Their son, Geoffrey, would be registered as a doctor in 1957.</w:t>
      </w:r>
    </w:p>
    <w:p w14:paraId="5B5F107A" w14:textId="77777777" w:rsidR="00BF5BBC" w:rsidRPr="00BF5BBC" w:rsidRDefault="00BF5BBC" w:rsidP="00BF5BB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AAD035" w14:textId="7DA67C59" w:rsidR="00B90B14" w:rsidRPr="00B90B14" w:rsidRDefault="00B90B14" w:rsidP="00B90B14">
      <w:pPr>
        <w:spacing w:after="0"/>
        <w:rPr>
          <w:b/>
          <w:bCs/>
          <w:sz w:val="24"/>
          <w:szCs w:val="24"/>
          <w:vertAlign w:val="superscript"/>
        </w:rPr>
      </w:pPr>
      <w:r w:rsidRPr="001B44E7">
        <w:rPr>
          <w:sz w:val="24"/>
          <w:szCs w:val="24"/>
        </w:rPr>
        <w:t>The house was last sold in 2020.</w:t>
      </w:r>
      <w:r w:rsidRPr="00B90B14">
        <w:rPr>
          <w:b/>
          <w:bCs/>
          <w:sz w:val="24"/>
          <w:szCs w:val="24"/>
          <w:vertAlign w:val="superscript"/>
        </w:rPr>
        <w:t>2</w:t>
      </w:r>
    </w:p>
    <w:p w14:paraId="71439C2B" w14:textId="77777777" w:rsidR="00BF5BBC" w:rsidRPr="00BF5BBC" w:rsidRDefault="00BF5BBC" w:rsidP="00BF5BB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72A560" w14:textId="77777777" w:rsidR="00BF5BBC" w:rsidRPr="00BF5BBC" w:rsidRDefault="00BF5BBC" w:rsidP="00BF5BB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B5D3B4" w14:textId="77777777" w:rsidR="00BF5BBC" w:rsidRPr="00413A72" w:rsidRDefault="00BF5BBC" w:rsidP="00BF5BBC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0F878087" w14:textId="631F3AAF" w:rsidR="00BF5BBC" w:rsidRDefault="00BF5BBC" w:rsidP="00BF5BBC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10</w:t>
      </w:r>
      <w:r w:rsidRPr="00BF5B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1945</w:t>
      </w:r>
    </w:p>
    <w:p w14:paraId="152EA862" w14:textId="7580AF15" w:rsidR="00B90B14" w:rsidRDefault="00B90B14" w:rsidP="00BF5BBC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73 Cheltenham Road, Cheltenham, NSW 2119 - Property Details (realestate.com.au)</w:t>
        </w:r>
      </w:hyperlink>
    </w:p>
    <w:p w14:paraId="319D6132" w14:textId="77777777" w:rsidR="00B90B14" w:rsidRPr="00B90B14" w:rsidRDefault="00B90B14" w:rsidP="00BF5BBC">
      <w:pPr>
        <w:spacing w:after="0"/>
        <w:rPr>
          <w:sz w:val="24"/>
          <w:szCs w:val="24"/>
        </w:rPr>
      </w:pPr>
    </w:p>
    <w:p w14:paraId="5C5A703E" w14:textId="77777777" w:rsidR="00BF5BBC" w:rsidRDefault="00BF5BBC" w:rsidP="00BF5BBC">
      <w:pPr>
        <w:spacing w:after="0"/>
        <w:rPr>
          <w:sz w:val="24"/>
          <w:szCs w:val="24"/>
        </w:rPr>
      </w:pPr>
    </w:p>
    <w:p w14:paraId="1490D304" w14:textId="77777777" w:rsidR="00BF5BBC" w:rsidRDefault="00BF5BBC" w:rsidP="00BF5BBC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2FC07CA" w14:textId="77777777" w:rsidR="00BF5BBC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9C380DC" w14:textId="77777777" w:rsidR="00BF5BBC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C3365C5" w14:textId="77777777" w:rsidR="00BF5BBC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AD3F4FC" w14:textId="77777777" w:rsidR="00BF5BBC" w:rsidRPr="00EF10DB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06A26CA" w14:textId="77777777" w:rsidR="00BF5BBC" w:rsidRPr="00EF10DB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235ED28D" w14:textId="77777777" w:rsidR="00BF5BBC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7C0236C" w14:textId="77777777" w:rsidR="00BF5BBC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11BA28D" w14:textId="77777777" w:rsidR="00BF5BBC" w:rsidRPr="005456A1" w:rsidRDefault="00BF5BBC" w:rsidP="00BF5BBC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C37DD87" w14:textId="77777777" w:rsidR="00BF5BBC" w:rsidRDefault="00BF5BBC" w:rsidP="00BF5BBC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C468DAB" w14:textId="77777777" w:rsidR="00BF5BBC" w:rsidRPr="00BF5BBC" w:rsidRDefault="00BF5BBC" w:rsidP="00BF5BBC">
      <w:pPr>
        <w:spacing w:after="0" w:line="240" w:lineRule="auto"/>
        <w:rPr>
          <w:sz w:val="24"/>
          <w:szCs w:val="24"/>
        </w:rPr>
      </w:pPr>
    </w:p>
    <w:sectPr w:rsidR="00BF5BBC" w:rsidRPr="00BF5BB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FFA" w14:textId="77777777" w:rsidR="00A91A28" w:rsidRDefault="00A91A28" w:rsidP="00B90B14">
      <w:pPr>
        <w:spacing w:after="0" w:line="240" w:lineRule="auto"/>
      </w:pPr>
      <w:r>
        <w:separator/>
      </w:r>
    </w:p>
  </w:endnote>
  <w:endnote w:type="continuationSeparator" w:id="0">
    <w:p w14:paraId="7A858FA5" w14:textId="77777777" w:rsidR="00A91A28" w:rsidRDefault="00A91A28" w:rsidP="00B9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01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81232" w14:textId="2999492E" w:rsidR="00B90B14" w:rsidRDefault="00B90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2F844" w14:textId="77777777" w:rsidR="00B90B14" w:rsidRDefault="00B90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9B53" w14:textId="77777777" w:rsidR="00A91A28" w:rsidRDefault="00A91A28" w:rsidP="00B90B14">
      <w:pPr>
        <w:spacing w:after="0" w:line="240" w:lineRule="auto"/>
      </w:pPr>
      <w:r>
        <w:separator/>
      </w:r>
    </w:p>
  </w:footnote>
  <w:footnote w:type="continuationSeparator" w:id="0">
    <w:p w14:paraId="0B64083F" w14:textId="77777777" w:rsidR="00A91A28" w:rsidRDefault="00A91A28" w:rsidP="00B9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29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04"/>
    <w:rsid w:val="000D1F68"/>
    <w:rsid w:val="00206F30"/>
    <w:rsid w:val="0027276C"/>
    <w:rsid w:val="0044726C"/>
    <w:rsid w:val="0045050A"/>
    <w:rsid w:val="00666B0F"/>
    <w:rsid w:val="00771404"/>
    <w:rsid w:val="007E020A"/>
    <w:rsid w:val="008074AF"/>
    <w:rsid w:val="008D157F"/>
    <w:rsid w:val="00A91A28"/>
    <w:rsid w:val="00B90B14"/>
    <w:rsid w:val="00BF5BBC"/>
    <w:rsid w:val="00CF25D2"/>
    <w:rsid w:val="00D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3803"/>
  <w15:chartTrackingRefBased/>
  <w15:docId w15:val="{364CE31D-BDEF-4F1F-B074-962AEF6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F5B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5B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3212130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2023-08-22T13:09:00Z</dcterms:created>
  <dcterms:modified xsi:type="dcterms:W3CDTF">2023-10-19T03:45:00Z</dcterms:modified>
</cp:coreProperties>
</file>