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E9A9" w14:textId="1DCB8DCD" w:rsidR="00861D36" w:rsidRPr="00861D36" w:rsidRDefault="00861D36" w:rsidP="006973B3">
      <w:pPr>
        <w:spacing w:after="0" w:line="240" w:lineRule="auto"/>
        <w:rPr>
          <w:rFonts w:eastAsia="Times New Roman" w:cstheme="minorHAnsi"/>
          <w:b/>
          <w:bCs/>
          <w:color w:val="000000"/>
          <w:sz w:val="28"/>
          <w:szCs w:val="28"/>
          <w:u w:val="single"/>
          <w:lang w:eastAsia="en-AU"/>
        </w:rPr>
      </w:pPr>
      <w:r w:rsidRPr="00861D36">
        <w:rPr>
          <w:rFonts w:eastAsia="Times New Roman" w:cstheme="minorHAnsi"/>
          <w:b/>
          <w:bCs/>
          <w:color w:val="000000"/>
          <w:sz w:val="28"/>
          <w:szCs w:val="28"/>
          <w:u w:val="single"/>
          <w:lang w:eastAsia="en-AU"/>
        </w:rPr>
        <w:t>Beecroft 1909</w:t>
      </w:r>
    </w:p>
    <w:p w14:paraId="4F6CBA47" w14:textId="77777777" w:rsidR="00861D36" w:rsidRPr="00861D36" w:rsidRDefault="00861D36" w:rsidP="006973B3">
      <w:pPr>
        <w:spacing w:after="0" w:line="240" w:lineRule="auto"/>
        <w:rPr>
          <w:rFonts w:eastAsia="Times New Roman" w:cstheme="minorHAnsi"/>
          <w:color w:val="000000"/>
          <w:sz w:val="24"/>
          <w:szCs w:val="24"/>
          <w:lang w:eastAsia="en-AU"/>
        </w:rPr>
      </w:pPr>
    </w:p>
    <w:p w14:paraId="422CB903" w14:textId="51F3E8DB" w:rsidR="006973B3" w:rsidRPr="006973B3" w:rsidRDefault="006973B3" w:rsidP="006973B3">
      <w:pPr>
        <w:spacing w:after="0" w:line="240" w:lineRule="auto"/>
        <w:rPr>
          <w:rFonts w:eastAsia="Times New Roman" w:cstheme="minorHAnsi"/>
          <w:b/>
          <w:bCs/>
          <w:color w:val="000000"/>
          <w:sz w:val="24"/>
          <w:szCs w:val="24"/>
          <w:lang w:eastAsia="en-AU"/>
        </w:rPr>
      </w:pPr>
      <w:r w:rsidRPr="006973B3">
        <w:rPr>
          <w:rFonts w:eastAsia="Times New Roman" w:cstheme="minorHAnsi"/>
          <w:b/>
          <w:bCs/>
          <w:color w:val="000000"/>
          <w:sz w:val="24"/>
          <w:szCs w:val="24"/>
          <w:lang w:eastAsia="en-AU"/>
        </w:rPr>
        <w:t>Australian Town and Country Journal (Sydney, NSW: 1870 - 1919), Wednesday 5 May 1909, page 20</w:t>
      </w:r>
    </w:p>
    <w:p w14:paraId="665337E9" w14:textId="77777777" w:rsidR="006973B3" w:rsidRPr="006973B3" w:rsidRDefault="006973B3" w:rsidP="006973B3">
      <w:pPr>
        <w:spacing w:after="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BEECROFT.</w:t>
      </w:r>
    </w:p>
    <w:p w14:paraId="2194D4C4" w14:textId="77777777" w:rsidR="006973B3" w:rsidRPr="006973B3"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BY R. C.</w:t>
      </w:r>
    </w:p>
    <w:p w14:paraId="611F24C8" w14:textId="24E43922" w:rsidR="007E234C"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 xml:space="preserve">The pretty little town of Beecroft Is situated on the main Northern line. Just 17 miles from Sydney, or three miles beyond </w:t>
      </w:r>
      <w:r>
        <w:rPr>
          <w:rFonts w:eastAsia="Times New Roman" w:cstheme="minorHAnsi"/>
          <w:color w:val="000000"/>
          <w:sz w:val="24"/>
          <w:szCs w:val="24"/>
          <w:lang w:eastAsia="en-AU"/>
        </w:rPr>
        <w:t>Epping,</w:t>
      </w:r>
      <w:r w:rsidRPr="006973B3">
        <w:rPr>
          <w:rFonts w:eastAsia="Times New Roman" w:cstheme="minorHAnsi"/>
          <w:color w:val="000000"/>
          <w:sz w:val="24"/>
          <w:szCs w:val="24"/>
          <w:lang w:eastAsia="en-AU"/>
        </w:rPr>
        <w:t xml:space="preserve"> referred to in a recent issue. It</w:t>
      </w:r>
      <w:r>
        <w:rPr>
          <w:rFonts w:eastAsia="Times New Roman" w:cstheme="minorHAnsi"/>
          <w:color w:val="000000"/>
          <w:sz w:val="24"/>
          <w:szCs w:val="24"/>
          <w:lang w:eastAsia="en-AU"/>
        </w:rPr>
        <w:t xml:space="preserve"> </w:t>
      </w:r>
      <w:r w:rsidRPr="006973B3">
        <w:rPr>
          <w:rFonts w:eastAsia="Times New Roman" w:cstheme="minorHAnsi"/>
          <w:color w:val="000000"/>
          <w:sz w:val="24"/>
          <w:szCs w:val="24"/>
          <w:lang w:eastAsia="en-AU"/>
        </w:rPr>
        <w:t>was originally known, as Murray Farm Estate, but when the railway station was opened on the completion of this</w:t>
      </w:r>
      <w:r>
        <w:rPr>
          <w:rFonts w:eastAsia="Times New Roman" w:cstheme="minorHAnsi"/>
          <w:color w:val="000000"/>
          <w:sz w:val="24"/>
          <w:szCs w:val="24"/>
          <w:lang w:eastAsia="en-AU"/>
        </w:rPr>
        <w:t xml:space="preserve"> </w:t>
      </w:r>
      <w:r w:rsidRPr="006973B3">
        <w:rPr>
          <w:rFonts w:eastAsia="Times New Roman" w:cstheme="minorHAnsi"/>
          <w:color w:val="000000"/>
          <w:sz w:val="24"/>
          <w:szCs w:val="24"/>
          <w:lang w:eastAsia="en-AU"/>
        </w:rPr>
        <w:t xml:space="preserve">section of. the Northern line, it was christened Beecroft by the then Minister for Lands, the Hon. Henry Copeland, that having been his wife's maiden name. The first settlement took place in 1883—26 years ago— when the Northern line was </w:t>
      </w:r>
      <w:proofErr w:type="gramStart"/>
      <w:r w:rsidRPr="006973B3">
        <w:rPr>
          <w:rFonts w:eastAsia="Times New Roman" w:cstheme="minorHAnsi"/>
          <w:color w:val="000000"/>
          <w:sz w:val="24"/>
          <w:szCs w:val="24"/>
          <w:lang w:eastAsia="en-AU"/>
        </w:rPr>
        <w:t>in the course of</w:t>
      </w:r>
      <w:proofErr w:type="gramEnd"/>
      <w:r w:rsidRPr="006973B3">
        <w:rPr>
          <w:rFonts w:eastAsia="Times New Roman" w:cstheme="minorHAnsi"/>
          <w:color w:val="000000"/>
          <w:sz w:val="24"/>
          <w:szCs w:val="24"/>
          <w:lang w:eastAsia="en-AU"/>
        </w:rPr>
        <w:t xml:space="preserve"> construction, among the early pioneers being Messrs. J. Murray, J. Stewart, J. Jordan, W. Martin, and C. Churchill Tucker, all of whom embarked in the fruit</w:t>
      </w:r>
      <w:r>
        <w:rPr>
          <w:rFonts w:eastAsia="Times New Roman" w:cstheme="minorHAnsi"/>
          <w:color w:val="000000"/>
          <w:sz w:val="24"/>
          <w:szCs w:val="24"/>
          <w:lang w:eastAsia="en-AU"/>
        </w:rPr>
        <w:t xml:space="preserve"> </w:t>
      </w:r>
      <w:r w:rsidRPr="006973B3">
        <w:rPr>
          <w:rFonts w:eastAsia="Times New Roman" w:cstheme="minorHAnsi"/>
          <w:color w:val="000000"/>
          <w:sz w:val="24"/>
          <w:szCs w:val="24"/>
          <w:lang w:eastAsia="en-AU"/>
        </w:rPr>
        <w:t>growing industry, and did well too</w:t>
      </w:r>
      <w:r w:rsidR="00C1422C">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despite the inconvenience of transit. Others soon followed, and the first land sale took place on July 9</w:t>
      </w:r>
      <w:r>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1887, a fair-sized area being disposed of. The first allotment sold was purchased by Mr. J. H. Parker, and the first brick cottage erected in the place was built to the order of Mr. C. Churchill Tucker, and known as "Plympton," which stands upon the well-known and famous orchard of that name. </w:t>
      </w:r>
    </w:p>
    <w:p w14:paraId="0C693095" w14:textId="3A7978E1" w:rsidR="007E234C"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 xml:space="preserve">Preparatory to the land sale referred to some 800 of the unemployed were sent up from Sydney to under-scrub the land and clear the roads. For a time, further settlement was retarded, owing to there being only three trains a day, the last leaving Sydney at 4.23 p.m., though that was a great improvement as compared with the time when there were no trains at all, and the settlers had to travel to Sydney, via Parramatta, journeying to and from the latter place by vehicle. However, an improvement on the three trains a day service was brought about after two years, with the result that a few good villa residences soon made their appearance," Mr. W. </w:t>
      </w:r>
      <w:proofErr w:type="spellStart"/>
      <w:r w:rsidRPr="006973B3">
        <w:rPr>
          <w:rFonts w:eastAsia="Times New Roman" w:cstheme="minorHAnsi"/>
          <w:color w:val="000000"/>
          <w:sz w:val="24"/>
          <w:szCs w:val="24"/>
          <w:lang w:eastAsia="en-AU"/>
        </w:rPr>
        <w:t>Perdriau</w:t>
      </w:r>
      <w:proofErr w:type="spellEnd"/>
      <w:r w:rsidRPr="006973B3">
        <w:rPr>
          <w:rFonts w:eastAsia="Times New Roman" w:cstheme="minorHAnsi"/>
          <w:color w:val="000000"/>
          <w:sz w:val="24"/>
          <w:szCs w:val="24"/>
          <w:lang w:eastAsia="en-AU"/>
        </w:rPr>
        <w:t xml:space="preserve"> and Mr. W. G. Coward being, among the first of the later-day new residents to cast their lot in Beecroft. Upon the completion of the duplication of the line, to Hornsby, settlement became more marked, though still gradual, but with the extension to the district of the water service, and, later still, the gas service, and the acquisition of ether conveniences, the place advanced in leaps and bounds, until to-day there is a population of 1100 souls or more within half a mile radius of the station, while there are upwards of 300 houses within that area. A distinctive feature of modern Beecroft is that its dwellings and villa residences are of a superior type, some of them costing thousands of pounds sterling to construct, and all, with but few exceptions, occupying comparatively large areas. This latter fact, and the hilly nature of the country, together with the circumstance that the native trees have been largely preserved, have combined towards the retention of an appearance of rusticity that has its own special charm; and, added to this; its elevation, which is 427 feet above the sea level at the station, rising to 600 feet at Red Hill, renders it extremely healthful, and enables its denizens to enjoy an extensive panoramic view embracing the city, which on a clear day is plainly visible. At Thompson's Corner, the extreme north-western boundary of Beecroft, the view is very fine indeed, unfolding a panorama of the Blue Mountains to the west, and some splendid coastal scenery towards the east. The deep gullies on the eastern-side of the railway line, at Beecroft, remind one very much of Blue Mountain scenery; some of the many ravines being quite as extensive, and sassafras and tree ferns being very abundant. </w:t>
      </w:r>
    </w:p>
    <w:p w14:paraId="342B79FD" w14:textId="555F1202" w:rsidR="007E234C"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lastRenderedPageBreak/>
        <w:t xml:space="preserve">The first church built in; Beecroft was St. John's, C.E., erected in 1888, on the main road, and subsequently removed to a more central site. A larger church was recently built to take its place. This fine edifice cost £1600, exclusive of the land, and has seating accommodation for about 400. The foundation-stone was laid by Admiral Sir Harry Rawson. There are two other places of worship, the Methodist Church, opened about two years after St. John's, and the </w:t>
      </w:r>
      <w:proofErr w:type="spellStart"/>
      <w:r w:rsidRPr="006973B3">
        <w:rPr>
          <w:rFonts w:eastAsia="Times New Roman" w:cstheme="minorHAnsi"/>
          <w:color w:val="000000"/>
          <w:sz w:val="24"/>
          <w:szCs w:val="24"/>
          <w:lang w:eastAsia="en-AU"/>
        </w:rPr>
        <w:t>Brotchie</w:t>
      </w:r>
      <w:proofErr w:type="spellEnd"/>
      <w:r w:rsidRPr="006973B3">
        <w:rPr>
          <w:rFonts w:eastAsia="Times New Roman" w:cstheme="minorHAnsi"/>
          <w:color w:val="000000"/>
          <w:sz w:val="24"/>
          <w:szCs w:val="24"/>
          <w:lang w:eastAsia="en-AU"/>
        </w:rPr>
        <w:t xml:space="preserve"> Memorial Church (Presbyterian denomination), opened only a few weeks ago, under very favo</w:t>
      </w:r>
      <w:r w:rsidR="00F5269A">
        <w:rPr>
          <w:rFonts w:eastAsia="Times New Roman" w:cstheme="minorHAnsi"/>
          <w:color w:val="000000"/>
          <w:sz w:val="24"/>
          <w:szCs w:val="24"/>
          <w:lang w:eastAsia="en-AU"/>
        </w:rPr>
        <w:t>u</w:t>
      </w:r>
      <w:r w:rsidRPr="006973B3">
        <w:rPr>
          <w:rFonts w:eastAsia="Times New Roman" w:cstheme="minorHAnsi"/>
          <w:color w:val="000000"/>
          <w:sz w:val="24"/>
          <w:szCs w:val="24"/>
          <w:lang w:eastAsia="en-AU"/>
        </w:rPr>
        <w:t xml:space="preserve">rable auspices. </w:t>
      </w:r>
    </w:p>
    <w:p w14:paraId="0A416FAA" w14:textId="04F5E51E" w:rsidR="007E234C"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The foundation-stone of the pretty little school of arts was laid by. Miss Doris Tucker, on September 17, 1904, and the building was opened six months later by Sir Harry Rawson, the debt being £500, which has since been liquidated, and it is now in contemplation to increase the accommodation by an expenditure of about £1100. The first educational institution was a private school, inaugurated by Miss Ogden, 14 or 15 years ago. Sometime after that the Beecroft Public School was opened, Mr. Fuller being the first schoolmaster. He was succeeded by Mr. J. I, Forsyth, under whose guidance the school has made marked and rapid progress— many of its scholars having gained creditable distinctions. There are several priva</w:t>
      </w:r>
      <w:r>
        <w:rPr>
          <w:rFonts w:eastAsia="Times New Roman" w:cstheme="minorHAnsi"/>
          <w:color w:val="000000"/>
          <w:sz w:val="24"/>
          <w:szCs w:val="24"/>
          <w:lang w:eastAsia="en-AU"/>
        </w:rPr>
        <w:t>t</w:t>
      </w:r>
      <w:r w:rsidRPr="006973B3">
        <w:rPr>
          <w:rFonts w:eastAsia="Times New Roman" w:cstheme="minorHAnsi"/>
          <w:color w:val="000000"/>
          <w:sz w:val="24"/>
          <w:szCs w:val="24"/>
          <w:lang w:eastAsia="en-AU"/>
        </w:rPr>
        <w:t>e schools, a literary and debating society (with lady orators), and an orchestral and dramatic society (Mr. M</w:t>
      </w:r>
      <w:r>
        <w:rPr>
          <w:rFonts w:eastAsia="Times New Roman" w:cstheme="minorHAnsi"/>
          <w:color w:val="000000"/>
          <w:sz w:val="24"/>
          <w:szCs w:val="24"/>
          <w:lang w:eastAsia="en-AU"/>
        </w:rPr>
        <w:t>c</w:t>
      </w:r>
      <w:r w:rsidRPr="006973B3">
        <w:rPr>
          <w:rFonts w:eastAsia="Times New Roman" w:cstheme="minorHAnsi"/>
          <w:color w:val="000000"/>
          <w:sz w:val="24"/>
          <w:szCs w:val="24"/>
          <w:lang w:eastAsia="en-AU"/>
        </w:rPr>
        <w:t xml:space="preserve">Kern conductor). In the matter of outdoor recreation, Beecroft is well provided for. The </w:t>
      </w:r>
      <w:proofErr w:type="spellStart"/>
      <w:r w:rsidRPr="006973B3">
        <w:rPr>
          <w:rFonts w:eastAsia="Times New Roman" w:cstheme="minorHAnsi"/>
          <w:color w:val="000000"/>
          <w:sz w:val="24"/>
          <w:szCs w:val="24"/>
          <w:lang w:eastAsia="en-AU"/>
        </w:rPr>
        <w:t>Kennedya</w:t>
      </w:r>
      <w:proofErr w:type="spellEnd"/>
      <w:r w:rsidRPr="006973B3">
        <w:rPr>
          <w:rFonts w:eastAsia="Times New Roman" w:cstheme="minorHAnsi"/>
          <w:color w:val="000000"/>
          <w:sz w:val="24"/>
          <w:szCs w:val="24"/>
          <w:lang w:eastAsia="en-AU"/>
        </w:rPr>
        <w:t xml:space="preserve"> Lawn Tennis Club was established about 12 years ago, and its three courts may be ranked as among the best in the suburbs. A cricket and general recreation ground, embracing an area of 6 acres, at Develin s Creek, was purchased some years ago, at a cost of £300, and its golf links, on the Pennant Hills-road, are among the prettiest in the country. The village green as one of Beecroft's most cherished possessions. It consists of 4</w:t>
      </w:r>
      <w:r>
        <w:rPr>
          <w:rFonts w:eastAsia="Times New Roman" w:cstheme="minorHAnsi"/>
          <w:color w:val="000000"/>
          <w:sz w:val="24"/>
          <w:szCs w:val="24"/>
          <w:lang w:eastAsia="en-AU"/>
        </w:rPr>
        <w:t xml:space="preserve"> ½ </w:t>
      </w:r>
      <w:r w:rsidRPr="006973B3">
        <w:rPr>
          <w:rFonts w:eastAsia="Times New Roman" w:cstheme="minorHAnsi"/>
          <w:color w:val="000000"/>
          <w:sz w:val="24"/>
          <w:szCs w:val="24"/>
          <w:lang w:eastAsia="en-AU"/>
        </w:rPr>
        <w:t>acres, on the western side of the railway line, and was originally reserved for railway purposes. When about to be cut up and sold, its dedication as a reserve for the people was secured, and it was named the Village Green, on account of its occupying the centre of the village. It was vested in trustees, who have had it under</w:t>
      </w:r>
      <w:r w:rsidR="007E234C">
        <w:rPr>
          <w:rFonts w:eastAsia="Times New Roman" w:cstheme="minorHAnsi"/>
          <w:color w:val="000000"/>
          <w:sz w:val="24"/>
          <w:szCs w:val="24"/>
          <w:lang w:eastAsia="en-AU"/>
        </w:rPr>
        <w:t>-</w:t>
      </w:r>
      <w:r w:rsidRPr="006973B3">
        <w:rPr>
          <w:rFonts w:eastAsia="Times New Roman" w:cstheme="minorHAnsi"/>
          <w:color w:val="000000"/>
          <w:sz w:val="24"/>
          <w:szCs w:val="24"/>
          <w:lang w:eastAsia="en-AU"/>
        </w:rPr>
        <w:t>scrubbed</w:t>
      </w:r>
      <w:r>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planted with ornamental trees, and provided with seats, etc. A drinking fountain was also erected in memory of a young citizen. Da</w:t>
      </w:r>
      <w:r w:rsidR="00F5269A">
        <w:rPr>
          <w:rFonts w:eastAsia="Times New Roman" w:cstheme="minorHAnsi"/>
          <w:color w:val="000000"/>
          <w:sz w:val="24"/>
          <w:szCs w:val="24"/>
          <w:lang w:eastAsia="en-AU"/>
        </w:rPr>
        <w:t>v</w:t>
      </w:r>
      <w:r w:rsidRPr="006973B3">
        <w:rPr>
          <w:rFonts w:eastAsia="Times New Roman" w:cstheme="minorHAnsi"/>
          <w:color w:val="000000"/>
          <w:sz w:val="24"/>
          <w:szCs w:val="24"/>
          <w:lang w:eastAsia="en-AU"/>
        </w:rPr>
        <w:t>e Willis, who</w:t>
      </w:r>
      <w:r w:rsidR="00F5269A">
        <w:rPr>
          <w:rFonts w:eastAsia="Times New Roman" w:cstheme="minorHAnsi"/>
          <w:color w:val="000000"/>
          <w:sz w:val="24"/>
          <w:szCs w:val="24"/>
          <w:lang w:eastAsia="en-AU"/>
        </w:rPr>
        <w:t xml:space="preserve"> “</w:t>
      </w:r>
      <w:r w:rsidRPr="006973B3">
        <w:rPr>
          <w:rFonts w:eastAsia="Times New Roman" w:cstheme="minorHAnsi"/>
          <w:color w:val="000000"/>
          <w:sz w:val="24"/>
          <w:szCs w:val="24"/>
          <w:lang w:eastAsia="en-AU"/>
        </w:rPr>
        <w:t>like a soldier fell</w:t>
      </w:r>
      <w:r>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in South Africa, being shot on the anniversary of </w:t>
      </w:r>
      <w:r>
        <w:rPr>
          <w:rFonts w:eastAsia="Times New Roman" w:cstheme="minorHAnsi"/>
          <w:color w:val="000000"/>
          <w:sz w:val="24"/>
          <w:szCs w:val="24"/>
          <w:lang w:eastAsia="en-AU"/>
        </w:rPr>
        <w:t>h</w:t>
      </w:r>
      <w:r w:rsidRPr="006973B3">
        <w:rPr>
          <w:rFonts w:eastAsia="Times New Roman" w:cstheme="minorHAnsi"/>
          <w:color w:val="000000"/>
          <w:sz w:val="24"/>
          <w:szCs w:val="24"/>
          <w:lang w:eastAsia="en-AU"/>
        </w:rPr>
        <w:t xml:space="preserve">is birthday in an engagement with the Boers. </w:t>
      </w:r>
    </w:p>
    <w:p w14:paraId="65FFDEB5" w14:textId="2DBF016B" w:rsidR="007E234C" w:rsidRDefault="006973B3" w:rsidP="00C1422C">
      <w:pPr>
        <w:spacing w:after="12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 xml:space="preserve">Beecroft now forms part of C Riding, m the Hornsby Shire, and claims the distinction of having inaugurated the first Progress Association on the Northern line, 16 years ago. The telephone service was introduced six years ago, and there are two daily deliveries of mail matter through the medium of a contract post office, well managed by Mr. </w:t>
      </w:r>
      <w:r>
        <w:rPr>
          <w:rFonts w:eastAsia="Times New Roman" w:cstheme="minorHAnsi"/>
          <w:color w:val="000000"/>
          <w:sz w:val="24"/>
          <w:szCs w:val="24"/>
          <w:lang w:eastAsia="en-AU"/>
        </w:rPr>
        <w:t>T.</w:t>
      </w:r>
      <w:r w:rsidRPr="006973B3">
        <w:rPr>
          <w:rFonts w:eastAsia="Times New Roman" w:cstheme="minorHAnsi"/>
          <w:color w:val="000000"/>
          <w:sz w:val="24"/>
          <w:szCs w:val="24"/>
          <w:lang w:eastAsia="en-AU"/>
        </w:rPr>
        <w:t xml:space="preserve"> Stobo. A meteorological station was s</w:t>
      </w:r>
      <w:r>
        <w:rPr>
          <w:rFonts w:eastAsia="Times New Roman" w:cstheme="minorHAnsi"/>
          <w:color w:val="000000"/>
          <w:sz w:val="24"/>
          <w:szCs w:val="24"/>
          <w:lang w:eastAsia="en-AU"/>
        </w:rPr>
        <w:t>tarted b</w:t>
      </w:r>
      <w:r w:rsidRPr="006973B3">
        <w:rPr>
          <w:rFonts w:eastAsia="Times New Roman" w:cstheme="minorHAnsi"/>
          <w:color w:val="000000"/>
          <w:sz w:val="24"/>
          <w:szCs w:val="24"/>
          <w:lang w:eastAsia="en-AU"/>
        </w:rPr>
        <w:t>y Mr. C. C. Tucker, at "Plympton,</w:t>
      </w:r>
      <w:r>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17 years ago, and a complete record of ra</w:t>
      </w:r>
      <w:r>
        <w:rPr>
          <w:rFonts w:eastAsia="Times New Roman" w:cstheme="minorHAnsi"/>
          <w:color w:val="000000"/>
          <w:sz w:val="24"/>
          <w:szCs w:val="24"/>
          <w:lang w:eastAsia="en-AU"/>
        </w:rPr>
        <w:t>in</w:t>
      </w:r>
      <w:r w:rsidRPr="006973B3">
        <w:rPr>
          <w:rFonts w:eastAsia="Times New Roman" w:cstheme="minorHAnsi"/>
          <w:color w:val="000000"/>
          <w:sz w:val="24"/>
          <w:szCs w:val="24"/>
          <w:lang w:eastAsia="en-AU"/>
        </w:rPr>
        <w:t>-falls has been kept there ever since. An idea of the pr</w:t>
      </w:r>
      <w:r>
        <w:rPr>
          <w:rFonts w:eastAsia="Times New Roman" w:cstheme="minorHAnsi"/>
          <w:color w:val="000000"/>
          <w:sz w:val="24"/>
          <w:szCs w:val="24"/>
          <w:lang w:eastAsia="en-AU"/>
        </w:rPr>
        <w:t>o</w:t>
      </w:r>
      <w:r w:rsidRPr="006973B3">
        <w:rPr>
          <w:rFonts w:eastAsia="Times New Roman" w:cstheme="minorHAnsi"/>
          <w:color w:val="000000"/>
          <w:sz w:val="24"/>
          <w:szCs w:val="24"/>
          <w:lang w:eastAsia="en-AU"/>
        </w:rPr>
        <w:t>gress Beecroft has made may be gauged from the fact that land near the station, which was sold 15 years ago at £100 an acre, is how bringing up to £6 a foot. The various trades and professions</w:t>
      </w:r>
      <w:r w:rsidR="007E234C">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the trades especially</w:t>
      </w:r>
      <w:r w:rsidR="007E234C">
        <w:rPr>
          <w:rFonts w:eastAsia="Times New Roman" w:cstheme="minorHAnsi"/>
          <w:color w:val="000000"/>
          <w:sz w:val="24"/>
          <w:szCs w:val="24"/>
          <w:lang w:eastAsia="en-AU"/>
        </w:rPr>
        <w:t>,</w:t>
      </w:r>
      <w:r w:rsidRPr="006973B3">
        <w:rPr>
          <w:rFonts w:eastAsia="Times New Roman" w:cstheme="minorHAnsi"/>
          <w:color w:val="000000"/>
          <w:sz w:val="24"/>
          <w:szCs w:val="24"/>
          <w:lang w:eastAsia="en-AU"/>
        </w:rPr>
        <w:t xml:space="preserve"> — are well represented at Beecroft. </w:t>
      </w:r>
    </w:p>
    <w:p w14:paraId="7F8AD29B" w14:textId="4894A3C9" w:rsidR="006973B3" w:rsidRPr="006973B3" w:rsidRDefault="006973B3" w:rsidP="006973B3">
      <w:pPr>
        <w:spacing w:after="0" w:line="240" w:lineRule="auto"/>
        <w:rPr>
          <w:rFonts w:eastAsia="Times New Roman" w:cstheme="minorHAnsi"/>
          <w:color w:val="000000"/>
          <w:sz w:val="24"/>
          <w:szCs w:val="24"/>
          <w:lang w:eastAsia="en-AU"/>
        </w:rPr>
      </w:pPr>
      <w:r w:rsidRPr="006973B3">
        <w:rPr>
          <w:rFonts w:eastAsia="Times New Roman" w:cstheme="minorHAnsi"/>
          <w:color w:val="000000"/>
          <w:sz w:val="24"/>
          <w:szCs w:val="24"/>
          <w:lang w:eastAsia="en-AU"/>
        </w:rPr>
        <w:t>Pennant Hills, a mile further on, has lately come into prominence as a residential suburb, and will share with Beecroft popularity in this respect. Its altitude is greater, an</w:t>
      </w:r>
      <w:r w:rsidR="007E234C">
        <w:rPr>
          <w:rFonts w:eastAsia="Times New Roman" w:cstheme="minorHAnsi"/>
          <w:color w:val="000000"/>
          <w:sz w:val="24"/>
          <w:szCs w:val="24"/>
          <w:lang w:eastAsia="en-AU"/>
        </w:rPr>
        <w:t>d</w:t>
      </w:r>
      <w:r w:rsidRPr="006973B3">
        <w:rPr>
          <w:rFonts w:eastAsia="Times New Roman" w:cstheme="minorHAnsi"/>
          <w:color w:val="000000"/>
          <w:sz w:val="24"/>
          <w:szCs w:val="24"/>
          <w:lang w:eastAsia="en-AU"/>
        </w:rPr>
        <w:t xml:space="preserve"> the general aspect charming. It derives its name from the fact that in the early days of settlement in the colony it was used for signalling purposes, messages being signalled to Sydney and thence to Parramatta. </w:t>
      </w:r>
      <w:r w:rsidR="00F5269A">
        <w:rPr>
          <w:rFonts w:eastAsia="Times New Roman" w:cstheme="minorHAnsi"/>
          <w:color w:val="000000"/>
          <w:sz w:val="24"/>
          <w:szCs w:val="24"/>
          <w:lang w:eastAsia="en-AU"/>
        </w:rPr>
        <w:t>A</w:t>
      </w:r>
      <w:r w:rsidRPr="006973B3">
        <w:rPr>
          <w:rFonts w:eastAsia="Times New Roman" w:cstheme="minorHAnsi"/>
          <w:color w:val="000000"/>
          <w:sz w:val="24"/>
          <w:szCs w:val="24"/>
          <w:lang w:eastAsia="en-AU"/>
        </w:rPr>
        <w:t>n immense area available for settlement here has to be seen to be properly appreciated.</w:t>
      </w:r>
    </w:p>
    <w:p w14:paraId="5D395A1C" w14:textId="77777777" w:rsidR="007E234C" w:rsidRDefault="007E234C"/>
    <w:p w14:paraId="24FC3713" w14:textId="550B0D78" w:rsidR="006B7A7C" w:rsidRDefault="007E234C">
      <w:r w:rsidRPr="007E234C">
        <w:rPr>
          <w:noProof/>
        </w:rPr>
        <w:lastRenderedPageBreak/>
        <w:drawing>
          <wp:inline distT="0" distB="0" distL="0" distR="0" wp14:anchorId="13C2C55F" wp14:editId="321A99F1">
            <wp:extent cx="4734586" cy="262926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4586" cy="2629267"/>
                    </a:xfrm>
                    <a:prstGeom prst="rect">
                      <a:avLst/>
                    </a:prstGeom>
                  </pic:spPr>
                </pic:pic>
              </a:graphicData>
            </a:graphic>
          </wp:inline>
        </w:drawing>
      </w:r>
    </w:p>
    <w:p w14:paraId="241095B4" w14:textId="77777777" w:rsidR="007E234C" w:rsidRDefault="007E234C"/>
    <w:p w14:paraId="27358E20" w14:textId="18043F23" w:rsidR="007E234C" w:rsidRDefault="007E234C">
      <w:r w:rsidRPr="007E234C">
        <w:rPr>
          <w:noProof/>
        </w:rPr>
        <w:drawing>
          <wp:inline distT="0" distB="0" distL="0" distR="0" wp14:anchorId="2D3D6493" wp14:editId="2748341F">
            <wp:extent cx="4677428" cy="36200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7428" cy="3620005"/>
                    </a:xfrm>
                    <a:prstGeom prst="rect">
                      <a:avLst/>
                    </a:prstGeom>
                  </pic:spPr>
                </pic:pic>
              </a:graphicData>
            </a:graphic>
          </wp:inline>
        </w:drawing>
      </w:r>
    </w:p>
    <w:p w14:paraId="75F6EC31" w14:textId="3EABA340" w:rsidR="007E234C" w:rsidRDefault="007E234C">
      <w:r w:rsidRPr="007E234C">
        <w:rPr>
          <w:noProof/>
        </w:rPr>
        <w:lastRenderedPageBreak/>
        <w:drawing>
          <wp:inline distT="0" distB="0" distL="0" distR="0" wp14:anchorId="66C2F19B" wp14:editId="5FBBB214">
            <wp:extent cx="4686954" cy="362953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954" cy="3629532"/>
                    </a:xfrm>
                    <a:prstGeom prst="rect">
                      <a:avLst/>
                    </a:prstGeom>
                  </pic:spPr>
                </pic:pic>
              </a:graphicData>
            </a:graphic>
          </wp:inline>
        </w:drawing>
      </w:r>
    </w:p>
    <w:p w14:paraId="59A29D00" w14:textId="589DA001" w:rsidR="007E234C" w:rsidRDefault="007E234C">
      <w:r w:rsidRPr="007E234C">
        <w:rPr>
          <w:noProof/>
        </w:rPr>
        <w:drawing>
          <wp:inline distT="0" distB="0" distL="0" distR="0" wp14:anchorId="35DB60B8" wp14:editId="3C1A50E1">
            <wp:extent cx="4744112" cy="36581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4112" cy="3658111"/>
                    </a:xfrm>
                    <a:prstGeom prst="rect">
                      <a:avLst/>
                    </a:prstGeom>
                  </pic:spPr>
                </pic:pic>
              </a:graphicData>
            </a:graphic>
          </wp:inline>
        </w:drawing>
      </w:r>
    </w:p>
    <w:p w14:paraId="32101F28" w14:textId="743A246C" w:rsidR="007E234C" w:rsidRDefault="007E234C">
      <w:r w:rsidRPr="007E234C">
        <w:rPr>
          <w:noProof/>
        </w:rPr>
        <w:lastRenderedPageBreak/>
        <w:drawing>
          <wp:inline distT="0" distB="0" distL="0" distR="0" wp14:anchorId="7594374C" wp14:editId="521A4662">
            <wp:extent cx="4601217" cy="3553321"/>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1217" cy="3553321"/>
                    </a:xfrm>
                    <a:prstGeom prst="rect">
                      <a:avLst/>
                    </a:prstGeom>
                  </pic:spPr>
                </pic:pic>
              </a:graphicData>
            </a:graphic>
          </wp:inline>
        </w:drawing>
      </w:r>
    </w:p>
    <w:sectPr w:rsidR="007E23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71EC" w14:textId="77777777" w:rsidR="009D37BF" w:rsidRDefault="009D37BF" w:rsidP="00C1422C">
      <w:pPr>
        <w:spacing w:after="0" w:line="240" w:lineRule="auto"/>
      </w:pPr>
      <w:r>
        <w:separator/>
      </w:r>
    </w:p>
  </w:endnote>
  <w:endnote w:type="continuationSeparator" w:id="0">
    <w:p w14:paraId="39EE2CA1" w14:textId="77777777" w:rsidR="009D37BF" w:rsidRDefault="009D37BF" w:rsidP="00C1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339450"/>
      <w:docPartObj>
        <w:docPartGallery w:val="Page Numbers (Bottom of Page)"/>
        <w:docPartUnique/>
      </w:docPartObj>
    </w:sdtPr>
    <w:sdtEndPr>
      <w:rPr>
        <w:noProof/>
      </w:rPr>
    </w:sdtEndPr>
    <w:sdtContent>
      <w:p w14:paraId="7687254E" w14:textId="0E3F018A" w:rsidR="00101C9D" w:rsidRDefault="00101C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CA082D" w14:textId="7DDB83DB" w:rsidR="00C1422C" w:rsidRDefault="00C14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E50E" w14:textId="77777777" w:rsidR="009D37BF" w:rsidRDefault="009D37BF" w:rsidP="00C1422C">
      <w:pPr>
        <w:spacing w:after="0" w:line="240" w:lineRule="auto"/>
      </w:pPr>
      <w:r>
        <w:separator/>
      </w:r>
    </w:p>
  </w:footnote>
  <w:footnote w:type="continuationSeparator" w:id="0">
    <w:p w14:paraId="41872491" w14:textId="77777777" w:rsidR="009D37BF" w:rsidRDefault="009D37BF" w:rsidP="00C14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16"/>
    <w:rsid w:val="000C716B"/>
    <w:rsid w:val="00101C9D"/>
    <w:rsid w:val="00253EE2"/>
    <w:rsid w:val="00290589"/>
    <w:rsid w:val="006973B3"/>
    <w:rsid w:val="006B7A7C"/>
    <w:rsid w:val="007E234C"/>
    <w:rsid w:val="00861D36"/>
    <w:rsid w:val="009D37BF"/>
    <w:rsid w:val="00C1422C"/>
    <w:rsid w:val="00D80B16"/>
    <w:rsid w:val="00F1022A"/>
    <w:rsid w:val="00F5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C6EF"/>
  <w15:chartTrackingRefBased/>
  <w15:docId w15:val="{CD8964FA-AEF5-48AA-8149-F28C4B3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3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14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22C"/>
  </w:style>
  <w:style w:type="paragraph" w:styleId="Footer">
    <w:name w:val="footer"/>
    <w:basedOn w:val="Normal"/>
    <w:link w:val="FooterChar"/>
    <w:uiPriority w:val="99"/>
    <w:unhideWhenUsed/>
    <w:rsid w:val="00C14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88529">
      <w:bodyDiv w:val="1"/>
      <w:marLeft w:val="0"/>
      <w:marRight w:val="0"/>
      <w:marTop w:val="0"/>
      <w:marBottom w:val="0"/>
      <w:divBdr>
        <w:top w:val="none" w:sz="0" w:space="0" w:color="auto"/>
        <w:left w:val="none" w:sz="0" w:space="0" w:color="auto"/>
        <w:bottom w:val="none" w:sz="0" w:space="0" w:color="auto"/>
        <w:right w:val="none" w:sz="0" w:space="0" w:color="auto"/>
      </w:divBdr>
      <w:divsChild>
        <w:div w:id="1094932352">
          <w:marLeft w:val="0"/>
          <w:marRight w:val="0"/>
          <w:marTop w:val="0"/>
          <w:marBottom w:val="0"/>
          <w:divBdr>
            <w:top w:val="none" w:sz="0" w:space="0" w:color="auto"/>
            <w:left w:val="none" w:sz="0" w:space="0" w:color="auto"/>
            <w:bottom w:val="none" w:sz="0" w:space="0" w:color="auto"/>
            <w:right w:val="none" w:sz="0" w:space="0" w:color="auto"/>
          </w:divBdr>
        </w:div>
        <w:div w:id="1883856714">
          <w:marLeft w:val="0"/>
          <w:marRight w:val="0"/>
          <w:marTop w:val="0"/>
          <w:marBottom w:val="0"/>
          <w:divBdr>
            <w:top w:val="none" w:sz="0" w:space="0" w:color="auto"/>
            <w:left w:val="none" w:sz="0" w:space="0" w:color="auto"/>
            <w:bottom w:val="none" w:sz="0" w:space="0" w:color="auto"/>
            <w:right w:val="none" w:sz="0" w:space="0" w:color="auto"/>
          </w:divBdr>
        </w:div>
        <w:div w:id="1123503301">
          <w:marLeft w:val="0"/>
          <w:marRight w:val="0"/>
          <w:marTop w:val="0"/>
          <w:marBottom w:val="0"/>
          <w:divBdr>
            <w:top w:val="none" w:sz="0" w:space="0" w:color="auto"/>
            <w:left w:val="none" w:sz="0" w:space="0" w:color="auto"/>
            <w:bottom w:val="none" w:sz="0" w:space="0" w:color="auto"/>
            <w:right w:val="none" w:sz="0" w:space="0" w:color="auto"/>
          </w:divBdr>
        </w:div>
        <w:div w:id="1337880957">
          <w:marLeft w:val="0"/>
          <w:marRight w:val="0"/>
          <w:marTop w:val="0"/>
          <w:marBottom w:val="0"/>
          <w:divBdr>
            <w:top w:val="none" w:sz="0" w:space="0" w:color="auto"/>
            <w:left w:val="none" w:sz="0" w:space="0" w:color="auto"/>
            <w:bottom w:val="none" w:sz="0" w:space="0" w:color="auto"/>
            <w:right w:val="none" w:sz="0" w:space="0" w:color="auto"/>
          </w:divBdr>
        </w:div>
        <w:div w:id="1656760166">
          <w:marLeft w:val="0"/>
          <w:marRight w:val="0"/>
          <w:marTop w:val="0"/>
          <w:marBottom w:val="0"/>
          <w:divBdr>
            <w:top w:val="none" w:sz="0" w:space="0" w:color="auto"/>
            <w:left w:val="none" w:sz="0" w:space="0" w:color="auto"/>
            <w:bottom w:val="none" w:sz="0" w:space="0" w:color="auto"/>
            <w:right w:val="none" w:sz="0" w:space="0" w:color="auto"/>
          </w:divBdr>
        </w:div>
        <w:div w:id="406460374">
          <w:marLeft w:val="0"/>
          <w:marRight w:val="0"/>
          <w:marTop w:val="0"/>
          <w:marBottom w:val="0"/>
          <w:divBdr>
            <w:top w:val="none" w:sz="0" w:space="0" w:color="auto"/>
            <w:left w:val="none" w:sz="0" w:space="0" w:color="auto"/>
            <w:bottom w:val="none" w:sz="0" w:space="0" w:color="auto"/>
            <w:right w:val="none" w:sz="0" w:space="0" w:color="auto"/>
          </w:divBdr>
        </w:div>
        <w:div w:id="228393356">
          <w:marLeft w:val="0"/>
          <w:marRight w:val="0"/>
          <w:marTop w:val="0"/>
          <w:marBottom w:val="0"/>
          <w:divBdr>
            <w:top w:val="none" w:sz="0" w:space="0" w:color="auto"/>
            <w:left w:val="none" w:sz="0" w:space="0" w:color="auto"/>
            <w:bottom w:val="none" w:sz="0" w:space="0" w:color="auto"/>
            <w:right w:val="none" w:sz="0" w:space="0" w:color="auto"/>
          </w:divBdr>
        </w:div>
        <w:div w:id="1621834044">
          <w:marLeft w:val="0"/>
          <w:marRight w:val="0"/>
          <w:marTop w:val="0"/>
          <w:marBottom w:val="0"/>
          <w:divBdr>
            <w:top w:val="none" w:sz="0" w:space="0" w:color="auto"/>
            <w:left w:val="none" w:sz="0" w:space="0" w:color="auto"/>
            <w:bottom w:val="none" w:sz="0" w:space="0" w:color="auto"/>
            <w:right w:val="none" w:sz="0" w:space="0" w:color="auto"/>
          </w:divBdr>
        </w:div>
        <w:div w:id="1166672222">
          <w:marLeft w:val="0"/>
          <w:marRight w:val="0"/>
          <w:marTop w:val="0"/>
          <w:marBottom w:val="0"/>
          <w:divBdr>
            <w:top w:val="none" w:sz="0" w:space="0" w:color="auto"/>
            <w:left w:val="none" w:sz="0" w:space="0" w:color="auto"/>
            <w:bottom w:val="none" w:sz="0" w:space="0" w:color="auto"/>
            <w:right w:val="none" w:sz="0" w:space="0" w:color="auto"/>
          </w:divBdr>
        </w:div>
        <w:div w:id="10435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2021-08-07T05:35:00Z</dcterms:created>
  <dcterms:modified xsi:type="dcterms:W3CDTF">2024-05-13T11:10:00Z</dcterms:modified>
</cp:coreProperties>
</file>